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96" w:rsidRPr="007B2919" w:rsidRDefault="007B2919" w:rsidP="00F82896">
      <w:pPr>
        <w:rPr>
          <w:rFonts w:ascii="Garamond" w:hAnsi="Garamond" w:cs="TimesNewRomanPSMT"/>
          <w:sz w:val="24"/>
          <w:szCs w:val="24"/>
        </w:rPr>
      </w:pPr>
      <w:r w:rsidRPr="007B2919">
        <w:rPr>
          <w:rFonts w:ascii="Garamond" w:hAnsi="Garamond" w:cs="TimesNewRomanPSMT"/>
          <w:b/>
          <w:sz w:val="24"/>
          <w:szCs w:val="24"/>
        </w:rPr>
        <w:t>English II Honors</w:t>
      </w:r>
      <w:r w:rsidRPr="007B2919">
        <w:rPr>
          <w:rFonts w:ascii="Garamond" w:hAnsi="Garamond" w:cs="TimesNewRomanPSMT"/>
          <w:sz w:val="24"/>
          <w:szCs w:val="24"/>
        </w:rPr>
        <w:tab/>
      </w:r>
      <w:r w:rsidRPr="007B2919">
        <w:rPr>
          <w:rFonts w:ascii="Garamond" w:hAnsi="Garamond" w:cs="TimesNewRomanPSMT"/>
          <w:sz w:val="24"/>
          <w:szCs w:val="24"/>
        </w:rPr>
        <w:tab/>
      </w:r>
      <w:r w:rsidRPr="007B2919">
        <w:rPr>
          <w:rFonts w:ascii="Garamond" w:hAnsi="Garamond" w:cs="TimesNewRomanPSMT"/>
          <w:sz w:val="24"/>
          <w:szCs w:val="24"/>
        </w:rPr>
        <w:tab/>
      </w:r>
      <w:r w:rsidRPr="007B2919">
        <w:rPr>
          <w:rFonts w:ascii="Garamond" w:hAnsi="Garamond" w:cs="TimesNewRomanPSMT"/>
          <w:sz w:val="24"/>
          <w:szCs w:val="24"/>
        </w:rPr>
        <w:tab/>
      </w:r>
      <w:r w:rsidRPr="007B2919">
        <w:rPr>
          <w:rFonts w:ascii="Garamond" w:hAnsi="Garamond" w:cs="TimesNewRomanPSMT"/>
          <w:sz w:val="24"/>
          <w:szCs w:val="24"/>
        </w:rPr>
        <w:tab/>
      </w:r>
      <w:r w:rsidRPr="007B2919">
        <w:rPr>
          <w:rFonts w:ascii="Garamond" w:hAnsi="Garamond" w:cs="TimesNewRomanPSMT"/>
          <w:sz w:val="24"/>
          <w:szCs w:val="24"/>
        </w:rPr>
        <w:tab/>
      </w:r>
      <w:r w:rsidRPr="007B2919">
        <w:rPr>
          <w:rFonts w:ascii="Garamond" w:hAnsi="Garamond" w:cs="TimesNewRomanPSMT"/>
          <w:sz w:val="24"/>
          <w:szCs w:val="24"/>
        </w:rPr>
        <w:tab/>
        <w:t>Name:</w:t>
      </w:r>
    </w:p>
    <w:p w:rsidR="007B2919" w:rsidRPr="007B2919" w:rsidRDefault="007B2919" w:rsidP="00F82896">
      <w:pPr>
        <w:rPr>
          <w:rFonts w:ascii="Garamond" w:hAnsi="Garamond" w:cs="TimesNewRomanPSMT"/>
          <w:sz w:val="24"/>
          <w:szCs w:val="24"/>
        </w:rPr>
      </w:pPr>
      <w:r w:rsidRPr="007B2919">
        <w:rPr>
          <w:rFonts w:ascii="Garamond" w:hAnsi="Garamond" w:cs="TimesNewRomanPSMT"/>
          <w:sz w:val="24"/>
          <w:szCs w:val="24"/>
        </w:rPr>
        <w:t xml:space="preserve">Mr. Brennan, </w:t>
      </w:r>
      <w:r w:rsidR="001A633B">
        <w:rPr>
          <w:rFonts w:ascii="Garamond" w:hAnsi="Garamond" w:cs="TimesNewRomanPSMT"/>
          <w:sz w:val="24"/>
          <w:szCs w:val="24"/>
        </w:rPr>
        <w:t>Spring 2016</w:t>
      </w:r>
      <w:bookmarkStart w:id="0" w:name="_GoBack"/>
      <w:bookmarkEnd w:id="0"/>
      <w:r w:rsidRPr="007B2919">
        <w:rPr>
          <w:rFonts w:ascii="Garamond" w:hAnsi="Garamond" w:cs="TimesNewRomanPSMT"/>
          <w:sz w:val="24"/>
          <w:szCs w:val="24"/>
        </w:rPr>
        <w:tab/>
      </w:r>
      <w:r w:rsidRPr="007B2919">
        <w:rPr>
          <w:rFonts w:ascii="Garamond" w:hAnsi="Garamond" w:cs="TimesNewRomanPSMT"/>
          <w:sz w:val="24"/>
          <w:szCs w:val="24"/>
        </w:rPr>
        <w:tab/>
      </w:r>
      <w:r w:rsidRPr="007B2919">
        <w:rPr>
          <w:rFonts w:ascii="Garamond" w:hAnsi="Garamond" w:cs="TimesNewRomanPSMT"/>
          <w:sz w:val="24"/>
          <w:szCs w:val="24"/>
        </w:rPr>
        <w:tab/>
      </w:r>
      <w:r w:rsidRPr="007B2919">
        <w:rPr>
          <w:rFonts w:ascii="Garamond" w:hAnsi="Garamond" w:cs="TimesNewRomanPSMT"/>
          <w:sz w:val="24"/>
          <w:szCs w:val="24"/>
        </w:rPr>
        <w:tab/>
      </w:r>
      <w:r w:rsidRPr="007B2919">
        <w:rPr>
          <w:rFonts w:ascii="Garamond" w:hAnsi="Garamond" w:cs="TimesNewRomanPSMT"/>
          <w:sz w:val="24"/>
          <w:szCs w:val="24"/>
        </w:rPr>
        <w:tab/>
        <w:t>Date:</w:t>
      </w:r>
    </w:p>
    <w:p w:rsidR="007B2919" w:rsidRPr="007B2919" w:rsidRDefault="007B2919" w:rsidP="00F82896">
      <w:pPr>
        <w:rPr>
          <w:rFonts w:ascii="Garamond" w:hAnsi="Garamond" w:cs="TimesNewRomanPSMT"/>
          <w:sz w:val="24"/>
          <w:szCs w:val="24"/>
        </w:rPr>
      </w:pPr>
    </w:p>
    <w:p w:rsidR="007B2919" w:rsidRPr="0092227D" w:rsidRDefault="0092227D" w:rsidP="007B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NewRomanPSMT"/>
          <w:b/>
          <w:sz w:val="28"/>
          <w:szCs w:val="28"/>
        </w:rPr>
      </w:pPr>
      <w:r>
        <w:rPr>
          <w:rFonts w:ascii="Garamond" w:hAnsi="Garamond" w:cs="TimesNewRomanPSMT"/>
          <w:b/>
          <w:i/>
          <w:sz w:val="28"/>
          <w:szCs w:val="28"/>
        </w:rPr>
        <w:t>Julius Caesar’</w:t>
      </w:r>
      <w:r>
        <w:rPr>
          <w:rFonts w:ascii="Garamond" w:hAnsi="Garamond" w:cs="TimesNewRomanPSMT"/>
          <w:b/>
          <w:sz w:val="28"/>
          <w:szCs w:val="28"/>
        </w:rPr>
        <w:t>s Tragic Hero</w:t>
      </w:r>
    </w:p>
    <w:p w:rsidR="007B2919" w:rsidRPr="007B2919" w:rsidRDefault="007B2919" w:rsidP="007B2919">
      <w:pPr>
        <w:jc w:val="center"/>
        <w:rPr>
          <w:rFonts w:ascii="Garamond" w:hAnsi="Garamond" w:cs="TimesNewRomanPSMT"/>
          <w:sz w:val="24"/>
          <w:szCs w:val="24"/>
        </w:rPr>
      </w:pPr>
    </w:p>
    <w:p w:rsidR="007B2919" w:rsidRPr="007B2919" w:rsidRDefault="007B2919" w:rsidP="007B2919">
      <w:pPr>
        <w:rPr>
          <w:rFonts w:ascii="Garamond" w:hAnsi="Garamond" w:cs="TimesNewRomanPSMT"/>
          <w:sz w:val="24"/>
          <w:szCs w:val="24"/>
        </w:rPr>
      </w:pPr>
      <w:r w:rsidRPr="007B2919">
        <w:rPr>
          <w:rFonts w:ascii="Garamond" w:hAnsi="Garamond" w:cs="TimesNewRomanPSMT"/>
          <w:b/>
          <w:sz w:val="24"/>
          <w:szCs w:val="24"/>
          <w:u w:val="single"/>
        </w:rPr>
        <w:t>Directions</w:t>
      </w:r>
      <w:r w:rsidRPr="007B2919">
        <w:rPr>
          <w:rFonts w:ascii="Garamond" w:hAnsi="Garamond" w:cs="TimesNewRomanPSMT"/>
          <w:b/>
          <w:sz w:val="24"/>
          <w:szCs w:val="24"/>
        </w:rPr>
        <w:t>:</w:t>
      </w:r>
      <w:r w:rsidRPr="007B2919">
        <w:rPr>
          <w:rFonts w:ascii="Garamond" w:hAnsi="Garamond" w:cs="TimesNewRomanPSMT"/>
          <w:sz w:val="24"/>
          <w:szCs w:val="24"/>
        </w:rPr>
        <w:t xml:space="preserve"> </w:t>
      </w:r>
      <w:r w:rsidR="0092227D">
        <w:rPr>
          <w:rFonts w:ascii="Garamond" w:hAnsi="Garamond" w:cs="TimesNewRomanPSMT"/>
          <w:i/>
          <w:sz w:val="24"/>
          <w:szCs w:val="24"/>
        </w:rPr>
        <w:t>Julius Caesar</w:t>
      </w:r>
      <w:r w:rsidRPr="007B2919">
        <w:rPr>
          <w:rFonts w:ascii="Garamond" w:hAnsi="Garamond" w:cs="TimesNewRomanPSMT"/>
          <w:sz w:val="24"/>
          <w:szCs w:val="24"/>
        </w:rPr>
        <w:t xml:space="preserve"> features two characters that potentially fulfill the characteristics of the tragic hero archetype. Use the chart below to help determine which character best fits the archetype.</w:t>
      </w:r>
    </w:p>
    <w:p w:rsidR="007B2919" w:rsidRPr="007B2919" w:rsidRDefault="007B2919" w:rsidP="007B2919">
      <w:pPr>
        <w:rPr>
          <w:rFonts w:ascii="Garamond" w:hAnsi="Garamond" w:cs="TimesNewRomanPS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4180"/>
        <w:gridCol w:w="4972"/>
      </w:tblGrid>
      <w:tr w:rsidR="0092227D" w:rsidRPr="007B2919" w:rsidTr="007B2919">
        <w:trPr>
          <w:trHeight w:val="575"/>
        </w:trPr>
        <w:tc>
          <w:tcPr>
            <w:tcW w:w="1548" w:type="dxa"/>
            <w:vAlign w:val="center"/>
          </w:tcPr>
          <w:p w:rsidR="007B2919" w:rsidRPr="007B2919" w:rsidRDefault="007B2919" w:rsidP="007B291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B2919">
              <w:rPr>
                <w:rFonts w:ascii="Garamond" w:hAnsi="Garamond"/>
                <w:b/>
                <w:sz w:val="28"/>
                <w:szCs w:val="28"/>
              </w:rPr>
              <w:t>Tragic Hero Characteristic</w:t>
            </w:r>
          </w:p>
        </w:tc>
        <w:tc>
          <w:tcPr>
            <w:tcW w:w="4320" w:type="dxa"/>
            <w:vAlign w:val="center"/>
          </w:tcPr>
          <w:p w:rsidR="007B2919" w:rsidRPr="007B2919" w:rsidRDefault="0092227D" w:rsidP="007B291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Caesar</w:t>
            </w:r>
          </w:p>
        </w:tc>
        <w:tc>
          <w:tcPr>
            <w:tcW w:w="5148" w:type="dxa"/>
            <w:vAlign w:val="center"/>
          </w:tcPr>
          <w:p w:rsidR="007B2919" w:rsidRPr="007B2919" w:rsidRDefault="0092227D" w:rsidP="007B291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Brutus</w:t>
            </w:r>
          </w:p>
        </w:tc>
      </w:tr>
      <w:tr w:rsidR="0092227D" w:rsidRPr="007B2919" w:rsidTr="007B2919">
        <w:trPr>
          <w:trHeight w:val="1133"/>
        </w:trPr>
        <w:tc>
          <w:tcPr>
            <w:tcW w:w="1548" w:type="dxa"/>
            <w:vAlign w:val="center"/>
          </w:tcPr>
          <w:p w:rsidR="007B2919" w:rsidRPr="007B2919" w:rsidRDefault="007B2919" w:rsidP="007B291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B2919">
              <w:rPr>
                <w:rFonts w:ascii="Garamond" w:hAnsi="Garamond"/>
                <w:sz w:val="28"/>
                <w:szCs w:val="28"/>
              </w:rPr>
              <w:t>Noble Stature</w:t>
            </w:r>
          </w:p>
        </w:tc>
        <w:tc>
          <w:tcPr>
            <w:tcW w:w="4320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  <w:tc>
          <w:tcPr>
            <w:tcW w:w="5148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</w:tr>
      <w:tr w:rsidR="0092227D" w:rsidRPr="007B2919" w:rsidTr="007B2919">
        <w:trPr>
          <w:trHeight w:val="1412"/>
        </w:trPr>
        <w:tc>
          <w:tcPr>
            <w:tcW w:w="1548" w:type="dxa"/>
            <w:vAlign w:val="center"/>
          </w:tcPr>
          <w:p w:rsidR="007B2919" w:rsidRPr="007B2919" w:rsidRDefault="007B2919" w:rsidP="007B291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B2919">
              <w:rPr>
                <w:rFonts w:ascii="Garamond" w:hAnsi="Garamond"/>
                <w:sz w:val="28"/>
                <w:szCs w:val="28"/>
              </w:rPr>
              <w:t>Tragic Flaw</w:t>
            </w:r>
          </w:p>
        </w:tc>
        <w:tc>
          <w:tcPr>
            <w:tcW w:w="4320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  <w:tc>
          <w:tcPr>
            <w:tcW w:w="5148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</w:tr>
      <w:tr w:rsidR="0092227D" w:rsidRPr="007B2919" w:rsidTr="007B2919">
        <w:trPr>
          <w:trHeight w:val="1367"/>
        </w:trPr>
        <w:tc>
          <w:tcPr>
            <w:tcW w:w="1548" w:type="dxa"/>
            <w:vAlign w:val="center"/>
          </w:tcPr>
          <w:p w:rsidR="007B2919" w:rsidRPr="007B2919" w:rsidRDefault="007B2919" w:rsidP="007B291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B2919">
              <w:rPr>
                <w:rFonts w:ascii="Garamond" w:hAnsi="Garamond"/>
                <w:sz w:val="28"/>
                <w:szCs w:val="28"/>
              </w:rPr>
              <w:t>Free Choice</w:t>
            </w:r>
          </w:p>
        </w:tc>
        <w:tc>
          <w:tcPr>
            <w:tcW w:w="4320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  <w:tc>
          <w:tcPr>
            <w:tcW w:w="5148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</w:tr>
      <w:tr w:rsidR="0092227D" w:rsidRPr="007B2919" w:rsidTr="007B2919">
        <w:trPr>
          <w:trHeight w:val="1403"/>
        </w:trPr>
        <w:tc>
          <w:tcPr>
            <w:tcW w:w="1548" w:type="dxa"/>
            <w:vAlign w:val="center"/>
          </w:tcPr>
          <w:p w:rsidR="007B2919" w:rsidRPr="007B2919" w:rsidRDefault="007B2919" w:rsidP="007B291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B2919">
              <w:rPr>
                <w:rFonts w:ascii="Garamond" w:hAnsi="Garamond"/>
                <w:sz w:val="28"/>
                <w:szCs w:val="28"/>
              </w:rPr>
              <w:t>Punishment Exceeds Crime</w:t>
            </w:r>
          </w:p>
        </w:tc>
        <w:tc>
          <w:tcPr>
            <w:tcW w:w="4320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  <w:tc>
          <w:tcPr>
            <w:tcW w:w="5148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</w:tr>
      <w:tr w:rsidR="0092227D" w:rsidRPr="007B2919" w:rsidTr="007B2919">
        <w:trPr>
          <w:trHeight w:val="1430"/>
        </w:trPr>
        <w:tc>
          <w:tcPr>
            <w:tcW w:w="1548" w:type="dxa"/>
            <w:vAlign w:val="center"/>
          </w:tcPr>
          <w:p w:rsidR="007B2919" w:rsidRPr="007B2919" w:rsidRDefault="007B2919" w:rsidP="007B291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B2919">
              <w:rPr>
                <w:rFonts w:ascii="Garamond" w:hAnsi="Garamond"/>
                <w:sz w:val="28"/>
                <w:szCs w:val="28"/>
              </w:rPr>
              <w:t>Increased Awareness</w:t>
            </w:r>
          </w:p>
        </w:tc>
        <w:tc>
          <w:tcPr>
            <w:tcW w:w="4320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  <w:tc>
          <w:tcPr>
            <w:tcW w:w="5148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</w:tr>
      <w:tr w:rsidR="0092227D" w:rsidRPr="007B2919" w:rsidTr="007B2919">
        <w:trPr>
          <w:trHeight w:val="1430"/>
        </w:trPr>
        <w:tc>
          <w:tcPr>
            <w:tcW w:w="1548" w:type="dxa"/>
            <w:vAlign w:val="center"/>
          </w:tcPr>
          <w:p w:rsidR="007B2919" w:rsidRPr="007B2919" w:rsidRDefault="007B2919" w:rsidP="007B291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B2919">
              <w:rPr>
                <w:rFonts w:ascii="Garamond" w:hAnsi="Garamond"/>
                <w:sz w:val="28"/>
                <w:szCs w:val="28"/>
              </w:rPr>
              <w:t>Produces Catharsis</w:t>
            </w:r>
          </w:p>
        </w:tc>
        <w:tc>
          <w:tcPr>
            <w:tcW w:w="4320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  <w:tc>
          <w:tcPr>
            <w:tcW w:w="5148" w:type="dxa"/>
          </w:tcPr>
          <w:p w:rsidR="007B2919" w:rsidRPr="007B2919" w:rsidRDefault="007B2919" w:rsidP="007B2919">
            <w:pPr>
              <w:rPr>
                <w:rFonts w:ascii="Garamond" w:hAnsi="Garamond"/>
              </w:rPr>
            </w:pPr>
          </w:p>
        </w:tc>
      </w:tr>
    </w:tbl>
    <w:p w:rsidR="007B2919" w:rsidRDefault="007B2919" w:rsidP="007B2919">
      <w:pPr>
        <w:rPr>
          <w:rFonts w:ascii="Garamond" w:hAnsi="Garamond"/>
        </w:rPr>
      </w:pPr>
    </w:p>
    <w:p w:rsidR="007B2919" w:rsidRDefault="007B2919" w:rsidP="007B2919">
      <w:pPr>
        <w:spacing w:line="360" w:lineRule="auto"/>
        <w:rPr>
          <w:rFonts w:ascii="Garamond" w:hAnsi="Garamond"/>
          <w:sz w:val="24"/>
          <w:szCs w:val="24"/>
        </w:rPr>
      </w:pPr>
      <w:r w:rsidRPr="007B2919">
        <w:rPr>
          <w:rFonts w:ascii="Garamond" w:hAnsi="Garamond"/>
          <w:sz w:val="24"/>
          <w:szCs w:val="24"/>
        </w:rPr>
        <w:t xml:space="preserve">Which character from </w:t>
      </w:r>
      <w:r w:rsidR="0092227D">
        <w:rPr>
          <w:rFonts w:ascii="Garamond" w:hAnsi="Garamond"/>
          <w:i/>
          <w:sz w:val="24"/>
          <w:szCs w:val="24"/>
        </w:rPr>
        <w:t>Julius Caesar</w:t>
      </w:r>
      <w:r w:rsidRPr="007B2919">
        <w:rPr>
          <w:rFonts w:ascii="Garamond" w:hAnsi="Garamond"/>
          <w:sz w:val="24"/>
          <w:szCs w:val="24"/>
        </w:rPr>
        <w:t xml:space="preserve"> best fits the characteristics of the tragic hero arche</w:t>
      </w:r>
      <w:r>
        <w:rPr>
          <w:rFonts w:ascii="Garamond" w:hAnsi="Garamond"/>
          <w:sz w:val="24"/>
          <w:szCs w:val="24"/>
        </w:rPr>
        <w:t>type? Explain.</w:t>
      </w:r>
    </w:p>
    <w:p w:rsidR="007B2919" w:rsidRPr="007B2919" w:rsidRDefault="007B2919" w:rsidP="007B2919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2919" w:rsidRPr="007B2919" w:rsidSect="007F4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2896"/>
    <w:rsid w:val="00015FCD"/>
    <w:rsid w:val="001A2EF2"/>
    <w:rsid w:val="001A633B"/>
    <w:rsid w:val="0041516F"/>
    <w:rsid w:val="007B2919"/>
    <w:rsid w:val="007F4CDD"/>
    <w:rsid w:val="0092227D"/>
    <w:rsid w:val="00CC0CE5"/>
    <w:rsid w:val="00E332BB"/>
    <w:rsid w:val="00F55E17"/>
    <w:rsid w:val="00F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08B7B-8E84-443B-897A-6913C83C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abrennan2</dc:creator>
  <cp:keywords/>
  <dc:description/>
  <cp:lastModifiedBy>Andrew Brennan</cp:lastModifiedBy>
  <cp:revision>4</cp:revision>
  <cp:lastPrinted>2016-01-15T15:03:00Z</cp:lastPrinted>
  <dcterms:created xsi:type="dcterms:W3CDTF">2015-02-04T19:13:00Z</dcterms:created>
  <dcterms:modified xsi:type="dcterms:W3CDTF">2016-01-15T15:13:00Z</dcterms:modified>
</cp:coreProperties>
</file>