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434" w:rsidRPr="00FA7434" w:rsidRDefault="00FA7434" w:rsidP="00DA2065">
      <w:pPr>
        <w:rPr>
          <w:rFonts w:ascii="Garamond" w:hAnsi="Garamond"/>
          <w:b/>
          <w:sz w:val="24"/>
          <w:szCs w:val="24"/>
        </w:rPr>
      </w:pPr>
      <w:r w:rsidRPr="00FA7434">
        <w:rPr>
          <w:rFonts w:ascii="Garamond" w:hAnsi="Garamond"/>
          <w:b/>
          <w:sz w:val="40"/>
          <w:szCs w:val="40"/>
        </w:rPr>
        <w:t>The Tragic Hero</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FA7434">
        <w:rPr>
          <w:rFonts w:ascii="Garamond" w:hAnsi="Garamond"/>
          <w:b/>
          <w:sz w:val="24"/>
          <w:szCs w:val="24"/>
        </w:rPr>
        <w:t>Name: ______________________________</w:t>
      </w:r>
    </w:p>
    <w:p w:rsidR="00FA7434" w:rsidRDefault="00FA7434" w:rsidP="00DA2065">
      <w:pPr>
        <w:rPr>
          <w:rFonts w:ascii="Garamond" w:hAnsi="Garamond"/>
          <w:b/>
          <w:sz w:val="24"/>
          <w:szCs w:val="24"/>
        </w:rPr>
      </w:pPr>
      <w:r w:rsidRPr="00FA7434">
        <w:rPr>
          <w:rFonts w:ascii="Garamond" w:hAnsi="Garamond"/>
          <w:b/>
          <w:sz w:val="24"/>
          <w:szCs w:val="24"/>
        </w:rPr>
        <w:t>Mr. Brennan, English II</w:t>
      </w:r>
    </w:p>
    <w:p w:rsidR="00FA7434" w:rsidRDefault="001F7D1E" w:rsidP="00DA2065">
      <w:pPr>
        <w:rPr>
          <w:rFonts w:ascii="Garamond" w:hAnsi="Garamond"/>
          <w:b/>
          <w:sz w:val="24"/>
          <w:szCs w:val="24"/>
        </w:rPr>
      </w:pPr>
      <w:r>
        <w:rPr>
          <w:rFonts w:ascii="Garamond" w:hAnsi="Garamond"/>
          <w:b/>
          <w:sz w:val="24"/>
          <w:szCs w:val="24"/>
        </w:rPr>
        <w:pict>
          <v:rect id="_x0000_i1025" style="width:0;height:1.5pt" o:hralign="center" o:hrstd="t" o:hr="t" fillcolor="gray" stroked="f"/>
        </w:pict>
      </w:r>
    </w:p>
    <w:p w:rsidR="00FA7434" w:rsidRDefault="00FA7434" w:rsidP="00DA2065">
      <w:pPr>
        <w:pStyle w:val="Default"/>
      </w:pPr>
    </w:p>
    <w:p w:rsidR="00FA7434" w:rsidRPr="00FA7434" w:rsidRDefault="00FA7434" w:rsidP="00DA2065">
      <w:pPr>
        <w:pStyle w:val="Default"/>
        <w:rPr>
          <w:rFonts w:ascii="Garamond" w:hAnsi="Garamond"/>
        </w:rPr>
      </w:pPr>
      <w:r w:rsidRPr="00FA7434">
        <w:rPr>
          <w:rFonts w:ascii="Garamond" w:hAnsi="Garamond"/>
          <w:b/>
        </w:rPr>
        <w:t>Carl Jung</w:t>
      </w:r>
      <w:r w:rsidRPr="00FA7434">
        <w:rPr>
          <w:rFonts w:ascii="Garamond" w:hAnsi="Garamond"/>
        </w:rPr>
        <w:t xml:space="preserve"> first applied the term archetype to literature. He recognized that there were </w:t>
      </w:r>
      <w:r w:rsidRPr="00FA7434">
        <w:rPr>
          <w:rFonts w:ascii="Garamond" w:hAnsi="Garamond"/>
          <w:b/>
          <w:bCs/>
        </w:rPr>
        <w:t xml:space="preserve">universal patterns </w:t>
      </w:r>
      <w:r w:rsidRPr="00FA7434">
        <w:rPr>
          <w:rFonts w:ascii="Garamond" w:hAnsi="Garamond"/>
        </w:rPr>
        <w:t xml:space="preserve">in all stories and mythologies regardless of culture or historical period and hypothesized that part of the human mind contained a </w:t>
      </w:r>
      <w:r w:rsidRPr="00FA7434">
        <w:rPr>
          <w:rFonts w:ascii="Garamond" w:hAnsi="Garamond"/>
          <w:b/>
          <w:bCs/>
        </w:rPr>
        <w:t>collective unconscious shared by all members of the human species</w:t>
      </w:r>
      <w:r w:rsidRPr="00FA7434">
        <w:rPr>
          <w:rFonts w:ascii="Garamond" w:hAnsi="Garamond"/>
        </w:rPr>
        <w:t xml:space="preserve">, a sort of universal, primal memory. </w:t>
      </w:r>
    </w:p>
    <w:p w:rsidR="00FA7434" w:rsidRPr="00FA7434" w:rsidRDefault="00FA7434" w:rsidP="00DA2065">
      <w:pPr>
        <w:pStyle w:val="Default"/>
        <w:rPr>
          <w:rFonts w:ascii="Garamond" w:hAnsi="Garamond"/>
        </w:rPr>
      </w:pPr>
    </w:p>
    <w:p w:rsidR="00FA7434" w:rsidRDefault="00FA7434" w:rsidP="00DA2065">
      <w:pPr>
        <w:pStyle w:val="Default"/>
        <w:rPr>
          <w:rFonts w:ascii="Garamond" w:hAnsi="Garamond"/>
        </w:rPr>
        <w:sectPr w:rsidR="00FA7434" w:rsidSect="00FA7434">
          <w:pgSz w:w="12240" w:h="15840"/>
          <w:pgMar w:top="720" w:right="720" w:bottom="720" w:left="720" w:header="720" w:footer="720" w:gutter="0"/>
          <w:cols w:space="720"/>
          <w:docGrid w:linePitch="360"/>
        </w:sectPr>
      </w:pPr>
    </w:p>
    <w:p w:rsidR="00FA7434" w:rsidRPr="00FA7434" w:rsidRDefault="00FA7434" w:rsidP="00DA2065">
      <w:pPr>
        <w:pStyle w:val="Default"/>
        <w:rPr>
          <w:rFonts w:ascii="Garamond" w:hAnsi="Garamond"/>
        </w:rPr>
      </w:pPr>
      <w:r w:rsidRPr="00FA7434">
        <w:rPr>
          <w:rFonts w:ascii="Garamond" w:hAnsi="Garamond"/>
        </w:rPr>
        <w:lastRenderedPageBreak/>
        <w:t xml:space="preserve">The term </w:t>
      </w:r>
      <w:r w:rsidRPr="00FA7434">
        <w:rPr>
          <w:rFonts w:ascii="Garamond" w:hAnsi="Garamond"/>
          <w:b/>
          <w:bCs/>
        </w:rPr>
        <w:t xml:space="preserve">archetype </w:t>
      </w:r>
      <w:r w:rsidRPr="00FA7434">
        <w:rPr>
          <w:rFonts w:ascii="Garamond" w:hAnsi="Garamond"/>
        </w:rPr>
        <w:t xml:space="preserve">can be applied to: </w:t>
      </w:r>
    </w:p>
    <w:p w:rsidR="00FA7434" w:rsidRPr="00FA7434" w:rsidRDefault="00FA7434" w:rsidP="00DA2065">
      <w:pPr>
        <w:pStyle w:val="Default"/>
        <w:numPr>
          <w:ilvl w:val="0"/>
          <w:numId w:val="3"/>
        </w:numPr>
        <w:rPr>
          <w:rFonts w:ascii="Garamond" w:hAnsi="Garamond"/>
        </w:rPr>
      </w:pPr>
      <w:r w:rsidRPr="00FA7434">
        <w:rPr>
          <w:rFonts w:ascii="Garamond" w:hAnsi="Garamond"/>
        </w:rPr>
        <w:t>An image</w:t>
      </w:r>
      <w:r w:rsidRPr="00FA7434">
        <w:rPr>
          <w:rFonts w:ascii="Garamond" w:hAnsi="Garamond"/>
        </w:rPr>
        <w:tab/>
      </w:r>
      <w:r w:rsidRPr="00FA7434">
        <w:rPr>
          <w:rFonts w:ascii="Garamond" w:hAnsi="Garamond"/>
        </w:rPr>
        <w:tab/>
      </w:r>
    </w:p>
    <w:p w:rsidR="00FA7434" w:rsidRPr="00FA7434" w:rsidRDefault="00FA7434" w:rsidP="00DA2065">
      <w:pPr>
        <w:pStyle w:val="Default"/>
        <w:numPr>
          <w:ilvl w:val="0"/>
          <w:numId w:val="3"/>
        </w:numPr>
        <w:rPr>
          <w:rFonts w:ascii="Garamond" w:hAnsi="Garamond"/>
        </w:rPr>
      </w:pPr>
      <w:r w:rsidRPr="00FA7434">
        <w:rPr>
          <w:rFonts w:ascii="Garamond" w:hAnsi="Garamond"/>
        </w:rPr>
        <w:t>A symbol</w:t>
      </w:r>
    </w:p>
    <w:p w:rsidR="00FA7434" w:rsidRPr="00FA7434" w:rsidRDefault="00FA7434" w:rsidP="00DA2065">
      <w:pPr>
        <w:pStyle w:val="Default"/>
        <w:numPr>
          <w:ilvl w:val="0"/>
          <w:numId w:val="3"/>
        </w:numPr>
        <w:rPr>
          <w:rFonts w:ascii="Garamond" w:hAnsi="Garamond"/>
        </w:rPr>
      </w:pPr>
      <w:r w:rsidRPr="00FA7434">
        <w:rPr>
          <w:rFonts w:ascii="Garamond" w:hAnsi="Garamond"/>
        </w:rPr>
        <w:t>A theme</w:t>
      </w:r>
    </w:p>
    <w:p w:rsidR="00FA7434" w:rsidRPr="00FA7434" w:rsidRDefault="00FA7434" w:rsidP="00DA2065">
      <w:pPr>
        <w:pStyle w:val="Default"/>
        <w:numPr>
          <w:ilvl w:val="0"/>
          <w:numId w:val="3"/>
        </w:numPr>
        <w:rPr>
          <w:rFonts w:ascii="Garamond" w:hAnsi="Garamond"/>
        </w:rPr>
      </w:pPr>
      <w:r w:rsidRPr="00FA7434">
        <w:rPr>
          <w:rFonts w:ascii="Garamond" w:hAnsi="Garamond"/>
        </w:rPr>
        <w:t>An idea</w:t>
      </w:r>
    </w:p>
    <w:p w:rsidR="00FA7434" w:rsidRPr="00FA7434" w:rsidRDefault="00FA7434" w:rsidP="00DA2065">
      <w:pPr>
        <w:pStyle w:val="Default"/>
        <w:numPr>
          <w:ilvl w:val="0"/>
          <w:numId w:val="3"/>
        </w:numPr>
        <w:rPr>
          <w:rFonts w:ascii="Garamond" w:hAnsi="Garamond"/>
        </w:rPr>
      </w:pPr>
      <w:r w:rsidRPr="00FA7434">
        <w:rPr>
          <w:rFonts w:ascii="Garamond" w:hAnsi="Garamond"/>
        </w:rPr>
        <w:t>A character type</w:t>
      </w:r>
    </w:p>
    <w:p w:rsidR="00FA7434" w:rsidRPr="00FA7434" w:rsidRDefault="00FA7434" w:rsidP="00DA2065">
      <w:pPr>
        <w:pStyle w:val="Default"/>
        <w:numPr>
          <w:ilvl w:val="0"/>
          <w:numId w:val="3"/>
        </w:numPr>
        <w:rPr>
          <w:rFonts w:ascii="Garamond" w:hAnsi="Garamond"/>
        </w:rPr>
      </w:pPr>
      <w:r w:rsidRPr="00FA7434">
        <w:rPr>
          <w:rFonts w:ascii="Garamond" w:hAnsi="Garamond"/>
        </w:rPr>
        <w:t>A plot pattern</w:t>
      </w:r>
    </w:p>
    <w:p w:rsidR="00FA7434" w:rsidRPr="00FA7434" w:rsidRDefault="00FA7434" w:rsidP="00DA2065">
      <w:pPr>
        <w:pStyle w:val="Default"/>
        <w:rPr>
          <w:rFonts w:ascii="Garamond" w:hAnsi="Garamond"/>
          <w:b/>
          <w:bCs/>
        </w:rPr>
      </w:pPr>
    </w:p>
    <w:p w:rsidR="00FA7434" w:rsidRPr="00FA7434" w:rsidRDefault="00FA7434" w:rsidP="00DA2065">
      <w:pPr>
        <w:pStyle w:val="Default"/>
        <w:rPr>
          <w:rFonts w:ascii="Garamond" w:hAnsi="Garamond"/>
        </w:rPr>
      </w:pPr>
      <w:r w:rsidRPr="00FA7434">
        <w:rPr>
          <w:rFonts w:ascii="Garamond" w:hAnsi="Garamond"/>
          <w:b/>
          <w:bCs/>
        </w:rPr>
        <w:lastRenderedPageBreak/>
        <w:t xml:space="preserve">Archetypes </w:t>
      </w:r>
      <w:r w:rsidRPr="00FA7434">
        <w:rPr>
          <w:rFonts w:ascii="Garamond" w:hAnsi="Garamond"/>
        </w:rPr>
        <w:t xml:space="preserve">can be expressed in </w:t>
      </w:r>
    </w:p>
    <w:p w:rsidR="00FA7434" w:rsidRPr="00FA7434" w:rsidRDefault="00FA7434" w:rsidP="00DA2065">
      <w:pPr>
        <w:pStyle w:val="ListParagraph"/>
        <w:numPr>
          <w:ilvl w:val="0"/>
          <w:numId w:val="4"/>
        </w:numPr>
        <w:rPr>
          <w:rFonts w:ascii="Garamond" w:hAnsi="Garamond"/>
          <w:sz w:val="24"/>
          <w:szCs w:val="24"/>
        </w:rPr>
      </w:pPr>
      <w:r w:rsidRPr="00FA7434">
        <w:rPr>
          <w:rFonts w:ascii="Garamond" w:hAnsi="Garamond"/>
          <w:sz w:val="24"/>
          <w:szCs w:val="24"/>
        </w:rPr>
        <w:t>Myths</w:t>
      </w:r>
    </w:p>
    <w:p w:rsidR="00FA7434" w:rsidRPr="00FA7434" w:rsidRDefault="00FA7434" w:rsidP="00DA2065">
      <w:pPr>
        <w:pStyle w:val="ListParagraph"/>
        <w:numPr>
          <w:ilvl w:val="0"/>
          <w:numId w:val="4"/>
        </w:numPr>
        <w:rPr>
          <w:rFonts w:ascii="Garamond" w:hAnsi="Garamond"/>
          <w:sz w:val="24"/>
          <w:szCs w:val="24"/>
        </w:rPr>
      </w:pPr>
      <w:r w:rsidRPr="00FA7434">
        <w:rPr>
          <w:rFonts w:ascii="Garamond" w:hAnsi="Garamond"/>
          <w:sz w:val="24"/>
          <w:szCs w:val="24"/>
        </w:rPr>
        <w:t>Dreams</w:t>
      </w:r>
    </w:p>
    <w:p w:rsidR="00FA7434" w:rsidRPr="00FA7434" w:rsidRDefault="00FA7434" w:rsidP="00DA2065">
      <w:pPr>
        <w:pStyle w:val="ListParagraph"/>
        <w:numPr>
          <w:ilvl w:val="0"/>
          <w:numId w:val="4"/>
        </w:numPr>
        <w:rPr>
          <w:rFonts w:ascii="Garamond" w:hAnsi="Garamond"/>
          <w:sz w:val="24"/>
          <w:szCs w:val="24"/>
        </w:rPr>
      </w:pPr>
      <w:r w:rsidRPr="00FA7434">
        <w:rPr>
          <w:rFonts w:ascii="Garamond" w:hAnsi="Garamond"/>
          <w:sz w:val="24"/>
          <w:szCs w:val="24"/>
        </w:rPr>
        <w:t>Literature</w:t>
      </w:r>
    </w:p>
    <w:p w:rsidR="00FA7434" w:rsidRPr="00FA7434" w:rsidRDefault="00FA7434" w:rsidP="00DA2065">
      <w:pPr>
        <w:pStyle w:val="ListParagraph"/>
        <w:numPr>
          <w:ilvl w:val="0"/>
          <w:numId w:val="4"/>
        </w:numPr>
        <w:rPr>
          <w:rFonts w:ascii="Garamond" w:hAnsi="Garamond"/>
          <w:sz w:val="24"/>
          <w:szCs w:val="24"/>
        </w:rPr>
      </w:pPr>
      <w:r w:rsidRPr="00FA7434">
        <w:rPr>
          <w:rFonts w:ascii="Garamond" w:hAnsi="Garamond"/>
          <w:sz w:val="24"/>
          <w:szCs w:val="24"/>
        </w:rPr>
        <w:t>Religions</w:t>
      </w:r>
    </w:p>
    <w:p w:rsidR="00FA7434" w:rsidRPr="00FA7434" w:rsidRDefault="00FA7434" w:rsidP="00DA2065">
      <w:pPr>
        <w:pStyle w:val="ListParagraph"/>
        <w:numPr>
          <w:ilvl w:val="0"/>
          <w:numId w:val="4"/>
        </w:numPr>
        <w:rPr>
          <w:rFonts w:ascii="Garamond" w:hAnsi="Garamond"/>
          <w:sz w:val="24"/>
          <w:szCs w:val="24"/>
        </w:rPr>
      </w:pPr>
      <w:r w:rsidRPr="00FA7434">
        <w:rPr>
          <w:rFonts w:ascii="Garamond" w:hAnsi="Garamond"/>
          <w:sz w:val="24"/>
          <w:szCs w:val="24"/>
        </w:rPr>
        <w:t xml:space="preserve">Fantasies </w:t>
      </w:r>
    </w:p>
    <w:p w:rsidR="00FA7434" w:rsidRPr="00FA7434" w:rsidRDefault="00FA7434" w:rsidP="00DA2065">
      <w:pPr>
        <w:pStyle w:val="ListParagraph"/>
        <w:numPr>
          <w:ilvl w:val="0"/>
          <w:numId w:val="4"/>
        </w:numPr>
        <w:rPr>
          <w:rFonts w:ascii="Garamond" w:hAnsi="Garamond"/>
          <w:sz w:val="24"/>
          <w:szCs w:val="24"/>
        </w:rPr>
      </w:pPr>
      <w:r w:rsidRPr="00FA7434">
        <w:rPr>
          <w:rFonts w:ascii="Garamond" w:hAnsi="Garamond"/>
          <w:sz w:val="24"/>
          <w:szCs w:val="24"/>
        </w:rPr>
        <w:t>Folklore</w:t>
      </w:r>
    </w:p>
    <w:p w:rsidR="00FA7434" w:rsidRDefault="00FA7434" w:rsidP="00DA2065">
      <w:pPr>
        <w:rPr>
          <w:rFonts w:ascii="Garamond" w:hAnsi="Garamond"/>
          <w:b/>
          <w:sz w:val="24"/>
          <w:szCs w:val="24"/>
        </w:rPr>
      </w:pPr>
    </w:p>
    <w:p w:rsidR="00FA7434" w:rsidRDefault="00FA7434" w:rsidP="00DA2065">
      <w:pPr>
        <w:rPr>
          <w:rFonts w:ascii="Garamond" w:hAnsi="Garamond"/>
          <w:b/>
          <w:sz w:val="24"/>
          <w:szCs w:val="24"/>
        </w:rPr>
        <w:sectPr w:rsidR="00FA7434" w:rsidSect="00FA7434">
          <w:type w:val="continuous"/>
          <w:pgSz w:w="12240" w:h="15840"/>
          <w:pgMar w:top="720" w:right="720" w:bottom="720" w:left="720" w:header="720" w:footer="720" w:gutter="0"/>
          <w:cols w:num="2" w:space="720"/>
          <w:docGrid w:linePitch="360"/>
        </w:sectPr>
      </w:pPr>
    </w:p>
    <w:p w:rsidR="00FA7434" w:rsidRDefault="001F7D1E" w:rsidP="00DA2065">
      <w:pPr>
        <w:rPr>
          <w:rFonts w:ascii="Garamond" w:hAnsi="Garamond"/>
          <w:b/>
          <w:sz w:val="24"/>
          <w:szCs w:val="24"/>
        </w:rPr>
      </w:pPr>
      <w:r>
        <w:rPr>
          <w:rFonts w:ascii="Garamond" w:hAnsi="Garamond"/>
          <w:b/>
          <w:sz w:val="24"/>
          <w:szCs w:val="24"/>
        </w:rPr>
        <w:lastRenderedPageBreak/>
        <w:pict>
          <v:rect id="_x0000_i1026" style="width:0;height:1.5pt" o:hralign="center" o:hrstd="t" o:hr="t" fillcolor="gray" stroked="f"/>
        </w:pict>
      </w:r>
    </w:p>
    <w:p w:rsidR="00FA7434" w:rsidRDefault="00FA7434" w:rsidP="00DA2065">
      <w:pPr>
        <w:pStyle w:val="NormalWeb"/>
        <w:spacing w:before="0" w:beforeAutospacing="0" w:after="0" w:afterAutospacing="0"/>
        <w:rPr>
          <w:rFonts w:ascii="Garamond" w:hAnsi="Garamond"/>
          <w:b/>
          <w:color w:val="000000"/>
          <w:sz w:val="36"/>
          <w:szCs w:val="36"/>
        </w:rPr>
      </w:pPr>
      <w:r w:rsidRPr="00DA2065">
        <w:rPr>
          <w:rFonts w:ascii="Garamond" w:hAnsi="Garamond"/>
          <w:b/>
          <w:color w:val="000000"/>
          <w:sz w:val="36"/>
          <w:szCs w:val="36"/>
        </w:rPr>
        <w:t>Aristotle and the Elements of Tragedy</w:t>
      </w:r>
    </w:p>
    <w:p w:rsidR="00DA2065" w:rsidRPr="00DA2065" w:rsidRDefault="00DA2065" w:rsidP="00DA2065">
      <w:pPr>
        <w:pStyle w:val="NormalWeb"/>
        <w:spacing w:before="0" w:beforeAutospacing="0" w:after="0" w:afterAutospacing="0"/>
        <w:rPr>
          <w:rFonts w:ascii="Garamond" w:hAnsi="Garamond"/>
          <w:b/>
          <w:color w:val="000000"/>
          <w:sz w:val="36"/>
          <w:szCs w:val="36"/>
        </w:rPr>
      </w:pPr>
    </w:p>
    <w:p w:rsidR="00FA7434" w:rsidRPr="00DA2065" w:rsidRDefault="00FA7434" w:rsidP="00DA206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195" w:lineRule="atLeast"/>
        <w:rPr>
          <w:rFonts w:ascii="Garamond" w:hAnsi="Garamond"/>
          <w:sz w:val="28"/>
          <w:szCs w:val="28"/>
        </w:rPr>
      </w:pPr>
      <w:r w:rsidRPr="00DA2065">
        <w:rPr>
          <w:rFonts w:ascii="Garamond" w:hAnsi="Garamond"/>
          <w:b/>
          <w:bCs/>
          <w:sz w:val="28"/>
          <w:szCs w:val="28"/>
        </w:rPr>
        <w:t>I.</w:t>
      </w:r>
      <w:r w:rsidRPr="00DA2065">
        <w:rPr>
          <w:rStyle w:val="apple-converted-space"/>
          <w:rFonts w:ascii="Garamond" w:hAnsi="Garamond"/>
          <w:b/>
          <w:bCs/>
          <w:sz w:val="28"/>
          <w:szCs w:val="28"/>
        </w:rPr>
        <w:t> </w:t>
      </w:r>
      <w:r w:rsidRPr="00DA2065">
        <w:rPr>
          <w:rFonts w:ascii="Garamond" w:hAnsi="Garamond"/>
          <w:b/>
          <w:bCs/>
          <w:sz w:val="28"/>
          <w:szCs w:val="28"/>
        </w:rPr>
        <w:t>Definition of Tragedy</w:t>
      </w:r>
    </w:p>
    <w:p w:rsidR="00FA7434" w:rsidRDefault="00FA7434" w:rsidP="00DA2065">
      <w:pPr>
        <w:pStyle w:val="NormalWeb"/>
        <w:shd w:val="clear" w:color="auto" w:fill="FFFFFF"/>
        <w:spacing w:before="0" w:beforeAutospacing="0" w:after="0" w:afterAutospacing="0" w:line="195" w:lineRule="atLeast"/>
        <w:rPr>
          <w:rFonts w:ascii="Garamond" w:hAnsi="Garamond"/>
        </w:rPr>
      </w:pPr>
      <w:r w:rsidRPr="00DB5DB9">
        <w:rPr>
          <w:rFonts w:ascii="Garamond" w:hAnsi="Garamond"/>
        </w:rPr>
        <w:t>(From the Poetics of Aristotle [384-322 BC])</w:t>
      </w:r>
    </w:p>
    <w:p w:rsidR="00DA2065" w:rsidRPr="00DB5DB9" w:rsidRDefault="00DA2065" w:rsidP="00DA2065">
      <w:pPr>
        <w:pStyle w:val="NormalWeb"/>
        <w:shd w:val="clear" w:color="auto" w:fill="FFFFFF"/>
        <w:spacing w:before="0" w:beforeAutospacing="0" w:after="0" w:afterAutospacing="0" w:line="195" w:lineRule="atLeast"/>
        <w:rPr>
          <w:rFonts w:ascii="Garamond" w:hAnsi="Garamond"/>
        </w:rPr>
      </w:pPr>
    </w:p>
    <w:p w:rsidR="00FA7434" w:rsidRDefault="00FA7434" w:rsidP="00DA2065">
      <w:pPr>
        <w:pStyle w:val="NormalWeb"/>
        <w:shd w:val="clear" w:color="auto" w:fill="FFFFFF"/>
        <w:tabs>
          <w:tab w:val="left" w:pos="720"/>
        </w:tabs>
        <w:spacing w:before="0" w:beforeAutospacing="0" w:after="0" w:afterAutospacing="0" w:line="225" w:lineRule="atLeast"/>
        <w:ind w:left="720" w:right="720"/>
        <w:rPr>
          <w:rFonts w:ascii="Garamond" w:hAnsi="Garamond"/>
        </w:rPr>
      </w:pPr>
      <w:r w:rsidRPr="00DB5DB9">
        <w:rPr>
          <w:rFonts w:ascii="Garamond" w:hAnsi="Garamond"/>
        </w:rPr>
        <w:t>"Tragedy, then, is a process of imitating an action which has serious implications, is complete, and possesses magnitude; by means of language which has been made sensuously attractive, with each of its varieties found separately in the parts; enacted by the persons themselves and not presented through narrative; through a course of pity and fear completing the purification (</w:t>
      </w:r>
      <w:proofErr w:type="gramStart"/>
      <w:r w:rsidRPr="00DB5DB9">
        <w:rPr>
          <w:rFonts w:ascii="Garamond" w:hAnsi="Garamond"/>
        </w:rPr>
        <w:t>catharsis[</w:t>
      </w:r>
      <w:proofErr w:type="gramEnd"/>
      <w:r w:rsidRPr="00DB5DB9">
        <w:rPr>
          <w:rFonts w:ascii="Garamond" w:hAnsi="Garamond"/>
        </w:rPr>
        <w:t>*], sometimes translated "purgation") of such emotions."</w:t>
      </w:r>
    </w:p>
    <w:p w:rsidR="00DA2065" w:rsidRPr="00DB5DB9" w:rsidRDefault="00DA2065" w:rsidP="00DA2065">
      <w:pPr>
        <w:pStyle w:val="NormalWeb"/>
        <w:shd w:val="clear" w:color="auto" w:fill="FFFFFF"/>
        <w:tabs>
          <w:tab w:val="left" w:pos="720"/>
        </w:tabs>
        <w:spacing w:before="0" w:beforeAutospacing="0" w:after="0" w:afterAutospacing="0" w:line="225" w:lineRule="atLeast"/>
        <w:ind w:left="720" w:right="720"/>
        <w:rPr>
          <w:rFonts w:ascii="Garamond" w:hAnsi="Garamond"/>
        </w:rPr>
      </w:pPr>
    </w:p>
    <w:p w:rsidR="00FA7434" w:rsidRDefault="00FA7434" w:rsidP="00DA2065">
      <w:pPr>
        <w:pStyle w:val="NormalWeb"/>
        <w:shd w:val="clear" w:color="auto" w:fill="FFFFFF"/>
        <w:spacing w:before="0" w:beforeAutospacing="0" w:after="0" w:afterAutospacing="0" w:line="225" w:lineRule="atLeast"/>
        <w:rPr>
          <w:rFonts w:ascii="Garamond" w:hAnsi="Garamond"/>
        </w:rPr>
      </w:pPr>
      <w:r w:rsidRPr="00DB5DB9">
        <w:rPr>
          <w:rFonts w:ascii="Garamond" w:hAnsi="Garamond"/>
        </w:rPr>
        <w:t>a)</w:t>
      </w:r>
      <w:r w:rsidRPr="00DB5DB9">
        <w:rPr>
          <w:rStyle w:val="apple-converted-space"/>
          <w:rFonts w:ascii="Garamond" w:hAnsi="Garamond"/>
        </w:rPr>
        <w:t> </w:t>
      </w:r>
      <w:r w:rsidRPr="00DB5DB9">
        <w:rPr>
          <w:rFonts w:ascii="Garamond" w:hAnsi="Garamond"/>
          <w:b/>
        </w:rPr>
        <w:t>"imitation"</w:t>
      </w:r>
      <w:r w:rsidRPr="00DB5DB9">
        <w:rPr>
          <w:rStyle w:val="apple-converted-space"/>
          <w:rFonts w:ascii="Garamond" w:hAnsi="Garamond"/>
        </w:rPr>
        <w:t> </w:t>
      </w:r>
      <w:r w:rsidR="00DB5DB9" w:rsidRPr="00DB5DB9">
        <w:rPr>
          <w:rFonts w:ascii="Garamond" w:hAnsi="Garamond"/>
        </w:rPr>
        <w:t>(</w:t>
      </w:r>
      <w:r w:rsidR="00DB5DB9" w:rsidRPr="00DA2065">
        <w:rPr>
          <w:rFonts w:ascii="Garamond" w:hAnsi="Garamond"/>
          <w:i/>
        </w:rPr>
        <w:t>mimesis</w:t>
      </w:r>
      <w:r w:rsidR="00DB5DB9" w:rsidRPr="00DB5DB9">
        <w:rPr>
          <w:rFonts w:ascii="Garamond" w:hAnsi="Garamond"/>
        </w:rPr>
        <w:t xml:space="preserve"> – “mime”)</w:t>
      </w:r>
      <w:r w:rsidRPr="00DB5DB9">
        <w:rPr>
          <w:rFonts w:ascii="Garamond" w:hAnsi="Garamond"/>
        </w:rPr>
        <w:t>:</w:t>
      </w:r>
      <w:r w:rsidRPr="00DB5DB9">
        <w:rPr>
          <w:rStyle w:val="apple-converted-space"/>
          <w:rFonts w:ascii="Garamond" w:hAnsi="Garamond"/>
        </w:rPr>
        <w:t> </w:t>
      </w:r>
      <w:r w:rsidRPr="00DB5DB9">
        <w:rPr>
          <w:rFonts w:ascii="Garamond" w:hAnsi="Garamond"/>
        </w:rPr>
        <w:t xml:space="preserve"> Aristotle asserts that the artist does not just copy the appearances of the world, but rather imitates or represents Reality itself, and gives form and meaning to that Reality. In so doing, the artist gives shape to the universal, not the accidental. </w:t>
      </w:r>
    </w:p>
    <w:p w:rsidR="00DA2065" w:rsidRDefault="00DA2065" w:rsidP="00DA2065">
      <w:pPr>
        <w:pStyle w:val="NormalWeb"/>
        <w:shd w:val="clear" w:color="auto" w:fill="FFFFFF"/>
        <w:spacing w:before="0" w:beforeAutospacing="0" w:after="0" w:afterAutospacing="0" w:line="225" w:lineRule="atLeast"/>
        <w:rPr>
          <w:rFonts w:ascii="Garamond" w:hAnsi="Garamond"/>
        </w:rPr>
      </w:pPr>
    </w:p>
    <w:p w:rsidR="00DB5DB9" w:rsidRDefault="00DA2065" w:rsidP="00DA2065">
      <w:pPr>
        <w:pStyle w:val="NormalWeb"/>
        <w:shd w:val="clear" w:color="auto" w:fill="FFFFFF"/>
        <w:spacing w:before="0" w:beforeAutospacing="0" w:after="0" w:afterAutospacing="0" w:line="225" w:lineRule="atLeast"/>
        <w:rPr>
          <w:rFonts w:ascii="Garamond" w:hAnsi="Garamond"/>
        </w:rPr>
      </w:pPr>
      <w:r>
        <w:rPr>
          <w:rFonts w:ascii="Garamond" w:hAnsi="Garamond"/>
          <w:b/>
        </w:rPr>
        <w:t xml:space="preserve">Critical Thinking: </w:t>
      </w:r>
      <w:r w:rsidR="00DB5DB9">
        <w:rPr>
          <w:rFonts w:ascii="Garamond" w:hAnsi="Garamond"/>
        </w:rPr>
        <w:t>Why is it important that a work of tragedy be realistic?</w:t>
      </w:r>
    </w:p>
    <w:p w:rsidR="00DB5DB9" w:rsidRPr="00DB5DB9" w:rsidRDefault="00DA2065" w:rsidP="00DA2065">
      <w:pPr>
        <w:pStyle w:val="NormalWeb"/>
        <w:shd w:val="clear" w:color="auto" w:fill="FFFFFF"/>
        <w:spacing w:before="0" w:beforeAutospacing="0" w:after="0" w:afterAutospacing="0" w:line="360" w:lineRule="auto"/>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w:t>
      </w:r>
    </w:p>
    <w:p w:rsidR="00DA2065" w:rsidRDefault="00DA2065" w:rsidP="00DA2065">
      <w:pPr>
        <w:pStyle w:val="NormalWeb"/>
        <w:shd w:val="clear" w:color="auto" w:fill="FFFFFF"/>
        <w:spacing w:before="0" w:beforeAutospacing="0" w:after="0" w:afterAutospacing="0" w:line="225" w:lineRule="atLeast"/>
        <w:rPr>
          <w:rFonts w:ascii="Garamond" w:hAnsi="Garamond"/>
        </w:rPr>
      </w:pPr>
    </w:p>
    <w:p w:rsidR="00FA7434" w:rsidRPr="00DB5DB9" w:rsidRDefault="00FA7434" w:rsidP="00DA2065">
      <w:pPr>
        <w:pStyle w:val="NormalWeb"/>
        <w:shd w:val="clear" w:color="auto" w:fill="FFFFFF"/>
        <w:spacing w:before="0" w:beforeAutospacing="0" w:after="0" w:afterAutospacing="0" w:line="225" w:lineRule="atLeast"/>
        <w:rPr>
          <w:rFonts w:ascii="Garamond" w:hAnsi="Garamond"/>
        </w:rPr>
      </w:pPr>
      <w:r w:rsidRPr="00DB5DB9">
        <w:rPr>
          <w:rFonts w:ascii="Garamond" w:hAnsi="Garamond"/>
        </w:rPr>
        <w:t xml:space="preserve">b) </w:t>
      </w:r>
      <w:r w:rsidRPr="00DB5DB9">
        <w:rPr>
          <w:rFonts w:ascii="Garamond" w:hAnsi="Garamond"/>
          <w:b/>
        </w:rPr>
        <w:t>"an</w:t>
      </w:r>
      <w:r w:rsidRPr="00DB5DB9">
        <w:rPr>
          <w:rStyle w:val="apple-converted-space"/>
          <w:rFonts w:ascii="Garamond" w:hAnsi="Garamond"/>
          <w:b/>
        </w:rPr>
        <w:t> </w:t>
      </w:r>
      <w:r w:rsidRPr="00DB5DB9">
        <w:rPr>
          <w:rFonts w:ascii="Garamond" w:hAnsi="Garamond"/>
          <w:b/>
        </w:rPr>
        <w:t>action</w:t>
      </w:r>
      <w:r w:rsidRPr="00DB5DB9">
        <w:rPr>
          <w:rStyle w:val="apple-converted-space"/>
          <w:rFonts w:ascii="Garamond" w:hAnsi="Garamond"/>
          <w:b/>
        </w:rPr>
        <w:t> </w:t>
      </w:r>
      <w:r w:rsidRPr="00DB5DB9">
        <w:rPr>
          <w:rFonts w:ascii="Garamond" w:hAnsi="Garamond"/>
          <w:b/>
        </w:rPr>
        <w:t>with</w:t>
      </w:r>
      <w:r w:rsidRPr="00DB5DB9">
        <w:rPr>
          <w:rStyle w:val="apple-converted-space"/>
          <w:rFonts w:ascii="Garamond" w:hAnsi="Garamond"/>
          <w:b/>
        </w:rPr>
        <w:t> </w:t>
      </w:r>
      <w:r w:rsidRPr="00DB5DB9">
        <w:rPr>
          <w:rFonts w:ascii="Garamond" w:hAnsi="Garamond"/>
          <w:b/>
        </w:rPr>
        <w:t>serious</w:t>
      </w:r>
      <w:r w:rsidRPr="00DB5DB9">
        <w:rPr>
          <w:rStyle w:val="apple-converted-space"/>
          <w:rFonts w:ascii="Garamond" w:hAnsi="Garamond"/>
          <w:b/>
        </w:rPr>
        <w:t> </w:t>
      </w:r>
      <w:r w:rsidRPr="00DB5DB9">
        <w:rPr>
          <w:rFonts w:ascii="Garamond" w:hAnsi="Garamond"/>
          <w:b/>
        </w:rPr>
        <w:t>implications"</w:t>
      </w:r>
      <w:r w:rsidRPr="00DB5DB9">
        <w:rPr>
          <w:rFonts w:ascii="Garamond" w:hAnsi="Garamond"/>
        </w:rPr>
        <w:t xml:space="preserve">: serious in a moral, </w:t>
      </w:r>
      <w:r w:rsidR="00DB5DB9">
        <w:rPr>
          <w:rFonts w:ascii="Garamond" w:hAnsi="Garamond"/>
        </w:rPr>
        <w:t>psychological, and social sense; significant</w:t>
      </w:r>
    </w:p>
    <w:p w:rsidR="00DA2065" w:rsidRDefault="00DA2065" w:rsidP="00DA2065">
      <w:pPr>
        <w:pStyle w:val="NormalWeb"/>
        <w:shd w:val="clear" w:color="auto" w:fill="FFFFFF"/>
        <w:spacing w:before="0" w:beforeAutospacing="0" w:after="0" w:afterAutospacing="0" w:line="225" w:lineRule="atLeast"/>
        <w:rPr>
          <w:rFonts w:ascii="Garamond" w:hAnsi="Garamond"/>
        </w:rPr>
      </w:pPr>
    </w:p>
    <w:p w:rsidR="00FA7434" w:rsidRDefault="00FA7434" w:rsidP="00DA2065">
      <w:pPr>
        <w:pStyle w:val="NormalWeb"/>
        <w:shd w:val="clear" w:color="auto" w:fill="FFFFFF"/>
        <w:spacing w:before="0" w:beforeAutospacing="0" w:after="0" w:afterAutospacing="0" w:line="225" w:lineRule="atLeast"/>
        <w:rPr>
          <w:rFonts w:ascii="Garamond" w:hAnsi="Garamond"/>
        </w:rPr>
      </w:pPr>
      <w:r w:rsidRPr="00DB5DB9">
        <w:rPr>
          <w:rFonts w:ascii="Garamond" w:hAnsi="Garamond"/>
        </w:rPr>
        <w:t xml:space="preserve">c) </w:t>
      </w:r>
      <w:r w:rsidRPr="00DB5DB9">
        <w:rPr>
          <w:rFonts w:ascii="Garamond" w:hAnsi="Garamond"/>
          <w:b/>
        </w:rPr>
        <w:t>"complete</w:t>
      </w:r>
      <w:r w:rsidRPr="00DB5DB9">
        <w:rPr>
          <w:rStyle w:val="apple-converted-space"/>
          <w:rFonts w:ascii="Garamond" w:hAnsi="Garamond"/>
          <w:b/>
        </w:rPr>
        <w:t> </w:t>
      </w:r>
      <w:r w:rsidRPr="00DB5DB9">
        <w:rPr>
          <w:rFonts w:ascii="Garamond" w:hAnsi="Garamond"/>
          <w:b/>
        </w:rPr>
        <w:t>and possesses magnitude"</w:t>
      </w:r>
      <w:r w:rsidRPr="00DB5DB9">
        <w:rPr>
          <w:rFonts w:ascii="Garamond" w:hAnsi="Garamond"/>
        </w:rPr>
        <w:t>:</w:t>
      </w:r>
      <w:r w:rsidRPr="00DB5DB9">
        <w:rPr>
          <w:rStyle w:val="apple-converted-space"/>
          <w:rFonts w:ascii="Garamond" w:hAnsi="Garamond"/>
        </w:rPr>
        <w:t> </w:t>
      </w:r>
      <w:r w:rsidRPr="00DB5DB9">
        <w:rPr>
          <w:rFonts w:ascii="Garamond" w:hAnsi="Garamond"/>
        </w:rPr>
        <w:t>not just a series of episodes, but a whole with a beginning, a middle, and an end. The idea of imitation is important here; the artist does not just slavishly copy everything related to an action, but selects only those aspects which give form to universal truths.</w:t>
      </w:r>
    </w:p>
    <w:p w:rsidR="00DA2065" w:rsidRDefault="00DA2065" w:rsidP="00DA2065">
      <w:pPr>
        <w:pStyle w:val="NormalWeb"/>
        <w:shd w:val="clear" w:color="auto" w:fill="FFFFFF"/>
        <w:spacing w:before="0" w:beforeAutospacing="0" w:after="0" w:afterAutospacing="0" w:line="225" w:lineRule="atLeast"/>
        <w:rPr>
          <w:rFonts w:ascii="Garamond" w:hAnsi="Garamond"/>
          <w:b/>
        </w:rPr>
      </w:pPr>
    </w:p>
    <w:p w:rsidR="00DB5DB9" w:rsidRDefault="00DA2065" w:rsidP="00DA2065">
      <w:pPr>
        <w:pStyle w:val="NormalWeb"/>
        <w:shd w:val="clear" w:color="auto" w:fill="FFFFFF"/>
        <w:spacing w:before="0" w:beforeAutospacing="0" w:after="0" w:afterAutospacing="0" w:line="225" w:lineRule="atLeast"/>
        <w:rPr>
          <w:rFonts w:ascii="Garamond" w:hAnsi="Garamond"/>
        </w:rPr>
      </w:pPr>
      <w:r>
        <w:rPr>
          <w:rFonts w:ascii="Garamond" w:hAnsi="Garamond"/>
          <w:b/>
        </w:rPr>
        <w:t xml:space="preserve">Critical Thinking: </w:t>
      </w:r>
      <w:r w:rsidR="00DB5DB9">
        <w:rPr>
          <w:rFonts w:ascii="Garamond" w:hAnsi="Garamond"/>
        </w:rPr>
        <w:t>What’s the difference between “real” and “realistic”?</w:t>
      </w:r>
    </w:p>
    <w:p w:rsidR="00DA2065" w:rsidRPr="00DB5DB9" w:rsidRDefault="00DA2065" w:rsidP="00DA2065">
      <w:pPr>
        <w:pStyle w:val="NormalWeb"/>
        <w:shd w:val="clear" w:color="auto" w:fill="FFFFFF"/>
        <w:spacing w:before="0" w:beforeAutospacing="0" w:after="0" w:afterAutospacing="0" w:line="360" w:lineRule="auto"/>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w:t>
      </w:r>
    </w:p>
    <w:p w:rsidR="00DB5DB9" w:rsidRPr="00DB5DB9" w:rsidRDefault="00DB5DB9" w:rsidP="00DA2065">
      <w:pPr>
        <w:pStyle w:val="NormalWeb"/>
        <w:shd w:val="clear" w:color="auto" w:fill="FFFFFF"/>
        <w:spacing w:before="0" w:beforeAutospacing="0" w:after="0" w:afterAutospacing="0" w:line="225" w:lineRule="atLeast"/>
        <w:rPr>
          <w:rFonts w:ascii="Garamond" w:hAnsi="Garamond"/>
        </w:rPr>
      </w:pPr>
    </w:p>
    <w:p w:rsidR="00FA7434" w:rsidRDefault="00FA7434" w:rsidP="00DA2065">
      <w:pPr>
        <w:pStyle w:val="NormalWeb"/>
        <w:shd w:val="clear" w:color="auto" w:fill="FFFFFF"/>
        <w:spacing w:before="0" w:beforeAutospacing="0" w:after="0" w:afterAutospacing="0" w:line="225" w:lineRule="atLeast"/>
        <w:rPr>
          <w:rFonts w:ascii="Garamond" w:hAnsi="Garamond"/>
        </w:rPr>
      </w:pPr>
      <w:r w:rsidRPr="00DB5DB9">
        <w:rPr>
          <w:rFonts w:ascii="Garamond" w:hAnsi="Garamond"/>
        </w:rPr>
        <w:lastRenderedPageBreak/>
        <w:t xml:space="preserve">d) </w:t>
      </w:r>
      <w:r w:rsidRPr="00DB5DB9">
        <w:rPr>
          <w:rFonts w:ascii="Garamond" w:hAnsi="Garamond"/>
          <w:b/>
        </w:rPr>
        <w:t>"language</w:t>
      </w:r>
      <w:r w:rsidRPr="00DB5DB9">
        <w:rPr>
          <w:rStyle w:val="apple-converted-space"/>
          <w:rFonts w:ascii="Garamond" w:hAnsi="Garamond"/>
          <w:b/>
        </w:rPr>
        <w:t> </w:t>
      </w:r>
      <w:r w:rsidRPr="00DB5DB9">
        <w:rPr>
          <w:rFonts w:ascii="Garamond" w:hAnsi="Garamond"/>
          <w:b/>
        </w:rPr>
        <w:t>sensuously attractive...in the parts"</w:t>
      </w:r>
      <w:r w:rsidRPr="00DB5DB9">
        <w:rPr>
          <w:rFonts w:ascii="Garamond" w:hAnsi="Garamond"/>
        </w:rPr>
        <w:t>:</w:t>
      </w:r>
      <w:r w:rsidRPr="00DB5DB9">
        <w:rPr>
          <w:rStyle w:val="apple-converted-space"/>
          <w:rFonts w:ascii="Garamond" w:hAnsi="Garamond"/>
        </w:rPr>
        <w:t> </w:t>
      </w:r>
      <w:r w:rsidRPr="00DB5DB9">
        <w:rPr>
          <w:rFonts w:ascii="Garamond" w:hAnsi="Garamond"/>
        </w:rPr>
        <w:t>language must be appropriate for each part of the play: choruses are in a different meter and rhythm and more melodious than spoken parts.</w:t>
      </w:r>
    </w:p>
    <w:p w:rsidR="001F7D1E" w:rsidRDefault="001F7D1E" w:rsidP="00DA2065">
      <w:pPr>
        <w:pStyle w:val="NormalWeb"/>
        <w:shd w:val="clear" w:color="auto" w:fill="FFFFFF"/>
        <w:spacing w:before="0" w:beforeAutospacing="0" w:after="0" w:afterAutospacing="0" w:line="225" w:lineRule="atLeast"/>
        <w:rPr>
          <w:rFonts w:ascii="Garamond" w:hAnsi="Garamond"/>
          <w:b/>
        </w:rPr>
      </w:pPr>
    </w:p>
    <w:p w:rsidR="00DB5DB9" w:rsidRDefault="00DA2065" w:rsidP="00DA2065">
      <w:pPr>
        <w:pStyle w:val="NormalWeb"/>
        <w:shd w:val="clear" w:color="auto" w:fill="FFFFFF"/>
        <w:spacing w:before="0" w:beforeAutospacing="0" w:after="0" w:afterAutospacing="0" w:line="225" w:lineRule="atLeast"/>
        <w:rPr>
          <w:rFonts w:ascii="Garamond" w:hAnsi="Garamond"/>
        </w:rPr>
      </w:pPr>
      <w:bookmarkStart w:id="0" w:name="_GoBack"/>
      <w:bookmarkEnd w:id="0"/>
      <w:r>
        <w:rPr>
          <w:rFonts w:ascii="Garamond" w:hAnsi="Garamond"/>
          <w:b/>
        </w:rPr>
        <w:t xml:space="preserve">Critical Thinking: </w:t>
      </w:r>
      <w:r w:rsidR="00DB5DB9">
        <w:rPr>
          <w:rFonts w:ascii="Garamond" w:hAnsi="Garamond"/>
        </w:rPr>
        <w:t>Why would a writer want to use different language for different scenes? What could this communicate to the audience?</w:t>
      </w:r>
    </w:p>
    <w:p w:rsidR="00DA2065" w:rsidRPr="00DB5DB9" w:rsidRDefault="00DA2065" w:rsidP="00DA2065">
      <w:pPr>
        <w:pStyle w:val="NormalWeb"/>
        <w:shd w:val="clear" w:color="auto" w:fill="FFFFFF"/>
        <w:spacing w:before="0" w:beforeAutospacing="0" w:after="0" w:afterAutospacing="0" w:line="225" w:lineRule="atLeast"/>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w:t>
      </w:r>
    </w:p>
    <w:p w:rsidR="00DA2065" w:rsidRDefault="00DA2065" w:rsidP="00DA2065">
      <w:pPr>
        <w:pStyle w:val="NormalWeb"/>
        <w:shd w:val="clear" w:color="auto" w:fill="FFFFFF"/>
        <w:spacing w:before="0" w:beforeAutospacing="0" w:after="0" w:afterAutospacing="0" w:line="225" w:lineRule="atLeast"/>
        <w:rPr>
          <w:rFonts w:ascii="Garamond" w:hAnsi="Garamond"/>
        </w:rPr>
      </w:pPr>
    </w:p>
    <w:p w:rsidR="00FA7434" w:rsidRPr="00DB5DB9" w:rsidRDefault="00FA7434" w:rsidP="00DA2065">
      <w:pPr>
        <w:pStyle w:val="NormalWeb"/>
        <w:shd w:val="clear" w:color="auto" w:fill="FFFFFF"/>
        <w:spacing w:before="0" w:beforeAutospacing="0" w:after="0" w:afterAutospacing="0" w:line="225" w:lineRule="atLeast"/>
        <w:rPr>
          <w:rFonts w:ascii="Garamond" w:hAnsi="Garamond"/>
        </w:rPr>
      </w:pPr>
      <w:r w:rsidRPr="00DB5DB9">
        <w:rPr>
          <w:rFonts w:ascii="Garamond" w:hAnsi="Garamond"/>
        </w:rPr>
        <w:t>e)</w:t>
      </w:r>
      <w:r w:rsidRPr="00DB5DB9">
        <w:rPr>
          <w:rStyle w:val="apple-converted-space"/>
          <w:rFonts w:ascii="Garamond" w:hAnsi="Garamond"/>
        </w:rPr>
        <w:t> </w:t>
      </w:r>
      <w:r w:rsidRPr="00DB5DB9">
        <w:rPr>
          <w:rFonts w:ascii="Garamond" w:hAnsi="Garamond"/>
          <w:b/>
        </w:rPr>
        <w:t>tragedy</w:t>
      </w:r>
      <w:r w:rsidRPr="00DB5DB9">
        <w:rPr>
          <w:rFonts w:ascii="Garamond" w:hAnsi="Garamond"/>
        </w:rPr>
        <w:t xml:space="preserve"> (as opposed to epic) relies on an</w:t>
      </w:r>
      <w:r w:rsidRPr="00DB5DB9">
        <w:rPr>
          <w:rStyle w:val="apple-converted-space"/>
          <w:rFonts w:ascii="Garamond" w:hAnsi="Garamond"/>
        </w:rPr>
        <w:t> </w:t>
      </w:r>
      <w:r w:rsidRPr="00DB5DB9">
        <w:rPr>
          <w:rFonts w:ascii="Garamond" w:hAnsi="Garamond"/>
        </w:rPr>
        <w:t>enactment</w:t>
      </w:r>
      <w:r w:rsidRPr="00DB5DB9">
        <w:rPr>
          <w:rStyle w:val="apple-converted-space"/>
          <w:rFonts w:ascii="Garamond" w:hAnsi="Garamond"/>
        </w:rPr>
        <w:t> </w:t>
      </w:r>
      <w:r w:rsidRPr="00DB5DB9">
        <w:rPr>
          <w:rFonts w:ascii="Garamond" w:hAnsi="Garamond"/>
        </w:rPr>
        <w:t>(dramatic performance),</w:t>
      </w:r>
      <w:r w:rsidRPr="00DB5DB9">
        <w:rPr>
          <w:rStyle w:val="apple-converted-space"/>
          <w:rFonts w:ascii="Garamond" w:hAnsi="Garamond"/>
        </w:rPr>
        <w:t> </w:t>
      </w:r>
      <w:r w:rsidRPr="00DB5DB9">
        <w:rPr>
          <w:rFonts w:ascii="Garamond" w:hAnsi="Garamond"/>
        </w:rPr>
        <w:t>not on "narrative" (the author telling a story).</w:t>
      </w:r>
    </w:p>
    <w:p w:rsidR="00DA2065" w:rsidRDefault="00DA2065" w:rsidP="00DA2065">
      <w:pPr>
        <w:pStyle w:val="NormalWeb"/>
        <w:shd w:val="clear" w:color="auto" w:fill="FFFFFF"/>
        <w:spacing w:before="0" w:beforeAutospacing="0" w:after="0" w:afterAutospacing="0" w:line="225" w:lineRule="atLeast"/>
        <w:rPr>
          <w:rFonts w:ascii="Garamond" w:hAnsi="Garamond"/>
        </w:rPr>
      </w:pPr>
    </w:p>
    <w:p w:rsidR="00DB5DB9" w:rsidRDefault="00FA7434" w:rsidP="00DA2065">
      <w:pPr>
        <w:pStyle w:val="NormalWeb"/>
        <w:shd w:val="clear" w:color="auto" w:fill="FFFFFF"/>
        <w:spacing w:before="0" w:beforeAutospacing="0" w:after="0" w:afterAutospacing="0" w:line="225" w:lineRule="atLeast"/>
        <w:rPr>
          <w:rFonts w:ascii="Garamond" w:hAnsi="Garamond"/>
        </w:rPr>
      </w:pPr>
      <w:r w:rsidRPr="00DB5DB9">
        <w:rPr>
          <w:rFonts w:ascii="Garamond" w:hAnsi="Garamond"/>
        </w:rPr>
        <w:t>f)</w:t>
      </w:r>
      <w:r w:rsidRPr="00DB5DB9">
        <w:rPr>
          <w:rStyle w:val="apple-converted-space"/>
          <w:rFonts w:ascii="Garamond" w:hAnsi="Garamond"/>
        </w:rPr>
        <w:t> </w:t>
      </w:r>
      <w:r w:rsidRPr="00DB5DB9">
        <w:rPr>
          <w:rFonts w:ascii="Garamond" w:hAnsi="Garamond"/>
          <w:b/>
        </w:rPr>
        <w:t>"purification"</w:t>
      </w:r>
      <w:r w:rsidRPr="00DB5DB9">
        <w:rPr>
          <w:rStyle w:val="apple-converted-space"/>
          <w:rFonts w:ascii="Garamond" w:hAnsi="Garamond"/>
        </w:rPr>
        <w:t> </w:t>
      </w:r>
      <w:r w:rsidRPr="00DB5DB9">
        <w:rPr>
          <w:rFonts w:ascii="Garamond" w:hAnsi="Garamond"/>
        </w:rPr>
        <w:t>(</w:t>
      </w:r>
      <w:r w:rsidRPr="00DA2065">
        <w:rPr>
          <w:rFonts w:ascii="Garamond" w:hAnsi="Garamond"/>
          <w:i/>
        </w:rPr>
        <w:t>catharsis</w:t>
      </w:r>
      <w:r w:rsidRPr="00DB5DB9">
        <w:rPr>
          <w:rFonts w:ascii="Garamond" w:hAnsi="Garamond"/>
        </w:rPr>
        <w:t>):</w:t>
      </w:r>
      <w:r w:rsidRPr="00DB5DB9">
        <w:rPr>
          <w:rStyle w:val="apple-converted-space"/>
          <w:rFonts w:ascii="Garamond" w:hAnsi="Garamond"/>
        </w:rPr>
        <w:t> </w:t>
      </w:r>
      <w:r w:rsidR="00DB5DB9">
        <w:rPr>
          <w:rFonts w:ascii="Garamond" w:hAnsi="Garamond"/>
        </w:rPr>
        <w:t xml:space="preserve">tragedy first raises </w:t>
      </w:r>
      <w:r w:rsidRPr="00DB5DB9">
        <w:rPr>
          <w:rFonts w:ascii="Garamond" w:hAnsi="Garamond"/>
        </w:rPr>
        <w:t xml:space="preserve">the emotions of pity and fear, then purges them. Whether Aristotle means to say that this takes place only within the action of the play, or whether he thinks that the audience also undergoes a cathartic experience, is still hotly debated. </w:t>
      </w:r>
    </w:p>
    <w:p w:rsidR="00DA2065" w:rsidRPr="00DB5DB9" w:rsidRDefault="00DA2065" w:rsidP="00DA2065">
      <w:pPr>
        <w:pStyle w:val="NormalWeb"/>
        <w:shd w:val="clear" w:color="auto" w:fill="FFFFFF"/>
        <w:spacing w:before="0" w:beforeAutospacing="0" w:after="0" w:afterAutospacing="0" w:line="225" w:lineRule="atLeast"/>
        <w:rPr>
          <w:rFonts w:ascii="Garamond" w:hAnsi="Garamond"/>
        </w:rPr>
      </w:pPr>
    </w:p>
    <w:p w:rsidR="00FA7434" w:rsidRPr="00DA2065" w:rsidRDefault="00FA7434" w:rsidP="00DA206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195" w:lineRule="atLeast"/>
        <w:rPr>
          <w:rFonts w:ascii="Garamond" w:hAnsi="Garamond"/>
          <w:sz w:val="28"/>
          <w:szCs w:val="28"/>
        </w:rPr>
      </w:pPr>
      <w:r w:rsidRPr="00DA2065">
        <w:rPr>
          <w:rFonts w:ascii="Garamond" w:hAnsi="Garamond"/>
          <w:b/>
          <w:bCs/>
          <w:sz w:val="28"/>
          <w:szCs w:val="28"/>
        </w:rPr>
        <w:t>II.</w:t>
      </w:r>
      <w:r w:rsidRPr="00DA2065">
        <w:rPr>
          <w:rStyle w:val="apple-converted-space"/>
          <w:rFonts w:ascii="Garamond" w:hAnsi="Garamond"/>
          <w:b/>
          <w:bCs/>
          <w:sz w:val="28"/>
          <w:szCs w:val="28"/>
        </w:rPr>
        <w:t> </w:t>
      </w:r>
      <w:r w:rsidRPr="00DA2065">
        <w:rPr>
          <w:rFonts w:ascii="Garamond" w:hAnsi="Garamond"/>
          <w:b/>
          <w:bCs/>
          <w:sz w:val="28"/>
          <w:szCs w:val="28"/>
        </w:rPr>
        <w:t>The Tragic Hero</w:t>
      </w:r>
    </w:p>
    <w:p w:rsidR="00FA7434" w:rsidRDefault="00DB5DB9" w:rsidP="00DA2065">
      <w:pPr>
        <w:pStyle w:val="NormalWeb"/>
        <w:shd w:val="clear" w:color="auto" w:fill="FFFFFF"/>
        <w:spacing w:before="0" w:beforeAutospacing="0" w:after="0" w:afterAutospacing="0" w:line="225" w:lineRule="atLeast"/>
        <w:rPr>
          <w:rFonts w:ascii="Garamond" w:hAnsi="Garamond"/>
        </w:rPr>
      </w:pPr>
      <w:r w:rsidRPr="00DB5DB9">
        <w:rPr>
          <w:rFonts w:ascii="Garamond" w:hAnsi="Garamond"/>
        </w:rPr>
        <w:t xml:space="preserve">According to Aristotle, </w:t>
      </w:r>
      <w:r w:rsidR="00FA7434" w:rsidRPr="00DB5DB9">
        <w:rPr>
          <w:rFonts w:ascii="Garamond" w:hAnsi="Garamond"/>
        </w:rPr>
        <w:t>The tragic hero is "a [great] man who is neither a paragon of virtue and justice nor undergoes the change to misfortune through any real badness or wickedness but because of some mistake."</w:t>
      </w:r>
    </w:p>
    <w:p w:rsidR="00DA2065" w:rsidRPr="00DB5DB9" w:rsidRDefault="00DA2065" w:rsidP="00DA2065">
      <w:pPr>
        <w:pStyle w:val="NormalWeb"/>
        <w:shd w:val="clear" w:color="auto" w:fill="FFFFFF"/>
        <w:spacing w:before="0" w:beforeAutospacing="0" w:after="0" w:afterAutospacing="0" w:line="225" w:lineRule="atLeast"/>
        <w:rPr>
          <w:rFonts w:ascii="Garamond" w:hAnsi="Garamond"/>
        </w:rPr>
      </w:pPr>
    </w:p>
    <w:p w:rsidR="00FA7434" w:rsidRDefault="00FA7434" w:rsidP="00DA2065">
      <w:pPr>
        <w:pStyle w:val="NormalWeb"/>
        <w:shd w:val="clear" w:color="auto" w:fill="FFFFFF"/>
        <w:spacing w:before="0" w:beforeAutospacing="0" w:after="0" w:afterAutospacing="0" w:line="225" w:lineRule="atLeast"/>
        <w:ind w:left="360"/>
        <w:rPr>
          <w:rFonts w:ascii="Garamond" w:hAnsi="Garamond"/>
        </w:rPr>
      </w:pPr>
      <w:r w:rsidRPr="00DB5DB9">
        <w:rPr>
          <w:rFonts w:ascii="Garamond" w:hAnsi="Garamond"/>
        </w:rPr>
        <w:t>a)</w:t>
      </w:r>
      <w:r w:rsidRPr="00DB5DB9">
        <w:rPr>
          <w:rStyle w:val="apple-converted-space"/>
          <w:rFonts w:ascii="Garamond" w:hAnsi="Garamond"/>
        </w:rPr>
        <w:t> </w:t>
      </w:r>
      <w:r w:rsidRPr="00DA2065">
        <w:rPr>
          <w:rFonts w:ascii="Garamond" w:hAnsi="Garamond"/>
          <w:b/>
        </w:rPr>
        <w:t>a</w:t>
      </w:r>
      <w:r w:rsidRPr="00DA2065">
        <w:rPr>
          <w:rStyle w:val="apple-converted-space"/>
          <w:rFonts w:ascii="Garamond" w:hAnsi="Garamond"/>
          <w:b/>
        </w:rPr>
        <w:t> </w:t>
      </w:r>
      <w:r w:rsidRPr="00DA2065">
        <w:rPr>
          <w:rFonts w:ascii="Garamond" w:hAnsi="Garamond"/>
          <w:b/>
        </w:rPr>
        <w:t>great man</w:t>
      </w:r>
      <w:r w:rsidRPr="00DB5DB9">
        <w:rPr>
          <w:rFonts w:ascii="Garamond" w:hAnsi="Garamond"/>
        </w:rPr>
        <w:t>:</w:t>
      </w:r>
      <w:r w:rsidRPr="00DB5DB9">
        <w:rPr>
          <w:rStyle w:val="apple-converted-space"/>
          <w:rFonts w:ascii="Garamond" w:hAnsi="Garamond"/>
        </w:rPr>
        <w:t> </w:t>
      </w:r>
      <w:r w:rsidRPr="00DB5DB9">
        <w:rPr>
          <w:rFonts w:ascii="Garamond" w:hAnsi="Garamond"/>
        </w:rPr>
        <w:t>"one of those who stand in great repute and prosperity, like Oedipus and Thyestes: conspicuous men from families of that kind." The hero is neither a villain nor a model of perfection but is basically good and decent.</w:t>
      </w:r>
    </w:p>
    <w:p w:rsidR="00DA2065" w:rsidRPr="00DB5DB9" w:rsidRDefault="00DA2065" w:rsidP="00DA2065">
      <w:pPr>
        <w:pStyle w:val="NormalWeb"/>
        <w:shd w:val="clear" w:color="auto" w:fill="FFFFFF"/>
        <w:spacing w:before="0" w:beforeAutospacing="0" w:after="0" w:afterAutospacing="0" w:line="225" w:lineRule="atLeast"/>
        <w:ind w:left="360"/>
        <w:rPr>
          <w:rFonts w:ascii="Garamond" w:hAnsi="Garamond"/>
        </w:rPr>
      </w:pPr>
    </w:p>
    <w:p w:rsidR="00FA7434" w:rsidRDefault="00FA7434" w:rsidP="00DA2065">
      <w:pPr>
        <w:pStyle w:val="NormalWeb"/>
        <w:shd w:val="clear" w:color="auto" w:fill="FFFFFF"/>
        <w:spacing w:before="0" w:beforeAutospacing="0" w:after="0" w:afterAutospacing="0" w:line="225" w:lineRule="atLeast"/>
        <w:ind w:left="360"/>
        <w:rPr>
          <w:rFonts w:ascii="Garamond" w:hAnsi="Garamond"/>
        </w:rPr>
      </w:pPr>
      <w:r w:rsidRPr="00DB5DB9">
        <w:rPr>
          <w:rFonts w:ascii="Garamond" w:hAnsi="Garamond"/>
        </w:rPr>
        <w:t>b)</w:t>
      </w:r>
      <w:r w:rsidRPr="00DB5DB9">
        <w:rPr>
          <w:rStyle w:val="apple-converted-space"/>
          <w:rFonts w:ascii="Garamond" w:hAnsi="Garamond"/>
        </w:rPr>
        <w:t> </w:t>
      </w:r>
      <w:r w:rsidRPr="00DA2065">
        <w:rPr>
          <w:rFonts w:ascii="Garamond" w:hAnsi="Garamond"/>
          <w:b/>
        </w:rPr>
        <w:t>"mistake"</w:t>
      </w:r>
      <w:r w:rsidRPr="00DA2065">
        <w:rPr>
          <w:rStyle w:val="apple-converted-space"/>
          <w:rFonts w:ascii="Garamond" w:hAnsi="Garamond"/>
          <w:b/>
        </w:rPr>
        <w:t> </w:t>
      </w:r>
      <w:r w:rsidRPr="00DA2065">
        <w:rPr>
          <w:rFonts w:ascii="Garamond" w:hAnsi="Garamond"/>
          <w:b/>
        </w:rPr>
        <w:t>(</w:t>
      </w:r>
      <w:r w:rsidRPr="00DA2065">
        <w:rPr>
          <w:rFonts w:ascii="Garamond" w:hAnsi="Garamond"/>
          <w:b/>
          <w:i/>
        </w:rPr>
        <w:t>hamartia</w:t>
      </w:r>
      <w:r w:rsidRPr="00DA2065">
        <w:rPr>
          <w:rFonts w:ascii="Garamond" w:hAnsi="Garamond"/>
          <w:b/>
        </w:rPr>
        <w:t>)</w:t>
      </w:r>
      <w:r w:rsidRPr="00DB5DB9">
        <w:rPr>
          <w:rFonts w:ascii="Garamond" w:hAnsi="Garamond"/>
        </w:rPr>
        <w:t>:</w:t>
      </w:r>
      <w:r w:rsidRPr="00DB5DB9">
        <w:rPr>
          <w:rStyle w:val="apple-converted-space"/>
          <w:rFonts w:ascii="Garamond" w:hAnsi="Garamond"/>
        </w:rPr>
        <w:t> </w:t>
      </w:r>
      <w:r w:rsidRPr="00DB5DB9">
        <w:rPr>
          <w:rFonts w:ascii="Garamond" w:hAnsi="Garamond"/>
        </w:rPr>
        <w:t xml:space="preserve">This Greek word, which Aristotle uses only once in the Poetics, has also been translated as "flaw" or as "error." The great man falls through--though not entirely because of--some weakness of character, </w:t>
      </w:r>
      <w:r w:rsidR="00DA2065">
        <w:rPr>
          <w:rFonts w:ascii="Garamond" w:hAnsi="Garamond"/>
        </w:rPr>
        <w:t>some moral blindness, or error.</w:t>
      </w:r>
    </w:p>
    <w:p w:rsidR="00DA2065" w:rsidRPr="00DB5DB9" w:rsidRDefault="00DA2065" w:rsidP="00DA2065">
      <w:pPr>
        <w:pStyle w:val="NormalWeb"/>
        <w:shd w:val="clear" w:color="auto" w:fill="FFFFFF"/>
        <w:spacing w:before="0" w:beforeAutospacing="0" w:after="0" w:afterAutospacing="0" w:line="225" w:lineRule="atLeast"/>
        <w:ind w:left="360"/>
        <w:rPr>
          <w:rFonts w:ascii="Garamond" w:hAnsi="Garamond"/>
        </w:rPr>
      </w:pPr>
    </w:p>
    <w:p w:rsidR="00FA7434" w:rsidRPr="00DA2065" w:rsidRDefault="00FA7434" w:rsidP="00DA206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195" w:lineRule="atLeast"/>
        <w:rPr>
          <w:rFonts w:ascii="Garamond" w:hAnsi="Garamond"/>
          <w:sz w:val="28"/>
          <w:szCs w:val="28"/>
        </w:rPr>
      </w:pPr>
      <w:r w:rsidRPr="00DA2065">
        <w:rPr>
          <w:rFonts w:ascii="Garamond" w:hAnsi="Garamond"/>
          <w:b/>
          <w:bCs/>
          <w:sz w:val="28"/>
          <w:szCs w:val="28"/>
        </w:rPr>
        <w:t>III.</w:t>
      </w:r>
      <w:r w:rsidRPr="00DA2065">
        <w:rPr>
          <w:rStyle w:val="apple-converted-space"/>
          <w:rFonts w:ascii="Garamond" w:hAnsi="Garamond"/>
          <w:b/>
          <w:bCs/>
          <w:sz w:val="28"/>
          <w:szCs w:val="28"/>
        </w:rPr>
        <w:t> </w:t>
      </w:r>
      <w:r w:rsidRPr="00DA2065">
        <w:rPr>
          <w:rFonts w:ascii="Garamond" w:hAnsi="Garamond"/>
          <w:b/>
          <w:bCs/>
          <w:sz w:val="28"/>
          <w:szCs w:val="28"/>
        </w:rPr>
        <w:t>Plot</w:t>
      </w:r>
    </w:p>
    <w:p w:rsidR="00FA7434" w:rsidRDefault="00FA7434" w:rsidP="00DA2065">
      <w:pPr>
        <w:pStyle w:val="NormalWeb"/>
        <w:shd w:val="clear" w:color="auto" w:fill="FFFFFF"/>
        <w:spacing w:before="0" w:beforeAutospacing="0" w:after="0" w:afterAutospacing="0" w:line="225" w:lineRule="atLeast"/>
        <w:rPr>
          <w:rFonts w:ascii="Garamond" w:hAnsi="Garamond"/>
        </w:rPr>
      </w:pPr>
      <w:r w:rsidRPr="00DB5DB9">
        <w:rPr>
          <w:rFonts w:ascii="Garamond" w:hAnsi="Garamond"/>
        </w:rPr>
        <w:t xml:space="preserve">Aristotle distinguished six elements of tragedy: "plot, characters, verbal expression, thought, visual adornment, and song-composition." Of these, PLOT is the most important. All plots have some </w:t>
      </w:r>
      <w:r w:rsidRPr="00DA2065">
        <w:rPr>
          <w:rFonts w:ascii="Garamond" w:hAnsi="Garamond"/>
          <w:i/>
        </w:rPr>
        <w:t>pathos</w:t>
      </w:r>
      <w:r w:rsidRPr="00DB5DB9">
        <w:rPr>
          <w:rFonts w:ascii="Garamond" w:hAnsi="Garamond"/>
        </w:rPr>
        <w:t xml:space="preserve"> (suffering), but a complex plot includes reversal and recognition.</w:t>
      </w:r>
    </w:p>
    <w:p w:rsidR="00DA2065" w:rsidRPr="00DB5DB9" w:rsidRDefault="00DA2065" w:rsidP="00DA2065">
      <w:pPr>
        <w:pStyle w:val="NormalWeb"/>
        <w:shd w:val="clear" w:color="auto" w:fill="FFFFFF"/>
        <w:spacing w:before="0" w:beforeAutospacing="0" w:after="0" w:afterAutospacing="0" w:line="225" w:lineRule="atLeast"/>
        <w:rPr>
          <w:rFonts w:ascii="Garamond" w:hAnsi="Garamond"/>
        </w:rPr>
      </w:pPr>
    </w:p>
    <w:p w:rsidR="00FA7434" w:rsidRDefault="00FA7434" w:rsidP="00DA2065">
      <w:pPr>
        <w:pStyle w:val="NormalWeb"/>
        <w:shd w:val="clear" w:color="auto" w:fill="FFFFFF"/>
        <w:spacing w:before="0" w:beforeAutospacing="0" w:after="0" w:afterAutospacing="0" w:line="225" w:lineRule="atLeast"/>
        <w:rPr>
          <w:rFonts w:ascii="Garamond" w:hAnsi="Garamond"/>
        </w:rPr>
      </w:pPr>
      <w:r w:rsidRPr="00DB5DB9">
        <w:rPr>
          <w:rFonts w:ascii="Garamond" w:hAnsi="Garamond"/>
        </w:rPr>
        <w:t>a)</w:t>
      </w:r>
      <w:r w:rsidRPr="00DB5DB9">
        <w:rPr>
          <w:rStyle w:val="apple-converted-space"/>
          <w:rFonts w:ascii="Garamond" w:hAnsi="Garamond"/>
        </w:rPr>
        <w:t> </w:t>
      </w:r>
      <w:r w:rsidRPr="00DA2065">
        <w:rPr>
          <w:rFonts w:ascii="Garamond" w:hAnsi="Garamond"/>
          <w:b/>
        </w:rPr>
        <w:t>"reversal"</w:t>
      </w:r>
      <w:r w:rsidRPr="00DB5DB9">
        <w:rPr>
          <w:rStyle w:val="apple-converted-space"/>
          <w:rFonts w:ascii="Garamond" w:hAnsi="Garamond"/>
        </w:rPr>
        <w:t> </w:t>
      </w:r>
      <w:r w:rsidRPr="00DB5DB9">
        <w:rPr>
          <w:rFonts w:ascii="Garamond" w:hAnsi="Garamond"/>
        </w:rPr>
        <w:t>(</w:t>
      </w:r>
      <w:proofErr w:type="spellStart"/>
      <w:r w:rsidRPr="00DA2065">
        <w:rPr>
          <w:rFonts w:ascii="Garamond" w:hAnsi="Garamond"/>
          <w:i/>
        </w:rPr>
        <w:t>peripeteia</w:t>
      </w:r>
      <w:proofErr w:type="spellEnd"/>
      <w:r w:rsidRPr="00DB5DB9">
        <w:rPr>
          <w:rFonts w:ascii="Garamond" w:hAnsi="Garamond"/>
        </w:rPr>
        <w:t>):</w:t>
      </w:r>
      <w:r w:rsidRPr="00DB5DB9">
        <w:rPr>
          <w:rStyle w:val="apple-converted-space"/>
          <w:rFonts w:ascii="Garamond" w:hAnsi="Garamond"/>
        </w:rPr>
        <w:t> </w:t>
      </w:r>
      <w:r w:rsidRPr="00DB5DB9">
        <w:rPr>
          <w:rFonts w:ascii="Garamond" w:hAnsi="Garamond"/>
        </w:rPr>
        <w:t xml:space="preserve">occurs when a situation seems to developing in one direction, then suddenly "reverses" to another. For example, when Oedipus first hears of the death of </w:t>
      </w:r>
      <w:proofErr w:type="spellStart"/>
      <w:r w:rsidRPr="00DB5DB9">
        <w:rPr>
          <w:rFonts w:ascii="Garamond" w:hAnsi="Garamond"/>
        </w:rPr>
        <w:t>Polybus</w:t>
      </w:r>
      <w:proofErr w:type="spellEnd"/>
      <w:r w:rsidRPr="00DB5DB9">
        <w:rPr>
          <w:rFonts w:ascii="Garamond" w:hAnsi="Garamond"/>
        </w:rPr>
        <w:t xml:space="preserve"> (his supposed father), the news at first seems good, but then is revealed to be disastrous.</w:t>
      </w:r>
    </w:p>
    <w:p w:rsidR="00DA2065" w:rsidRPr="00DB5DB9" w:rsidRDefault="00DA2065" w:rsidP="00DA2065">
      <w:pPr>
        <w:pStyle w:val="NormalWeb"/>
        <w:shd w:val="clear" w:color="auto" w:fill="FFFFFF"/>
        <w:spacing w:before="0" w:beforeAutospacing="0" w:after="0" w:afterAutospacing="0" w:line="225" w:lineRule="atLeast"/>
        <w:rPr>
          <w:rFonts w:ascii="Garamond" w:hAnsi="Garamond"/>
        </w:rPr>
      </w:pPr>
    </w:p>
    <w:p w:rsidR="00FA7434" w:rsidRDefault="00FA7434" w:rsidP="00DA2065">
      <w:pPr>
        <w:pStyle w:val="NormalWeb"/>
        <w:shd w:val="clear" w:color="auto" w:fill="FFFFFF"/>
        <w:spacing w:before="0" w:beforeAutospacing="0" w:after="0" w:afterAutospacing="0" w:line="225" w:lineRule="atLeast"/>
        <w:rPr>
          <w:rFonts w:ascii="Garamond" w:hAnsi="Garamond"/>
        </w:rPr>
      </w:pPr>
      <w:r w:rsidRPr="00DB5DB9">
        <w:rPr>
          <w:rFonts w:ascii="Garamond" w:hAnsi="Garamond"/>
        </w:rPr>
        <w:t>b)</w:t>
      </w:r>
      <w:r w:rsidRPr="00DB5DB9">
        <w:rPr>
          <w:rStyle w:val="apple-converted-space"/>
          <w:rFonts w:ascii="Garamond" w:hAnsi="Garamond"/>
        </w:rPr>
        <w:t> </w:t>
      </w:r>
      <w:r w:rsidRPr="00DA2065">
        <w:rPr>
          <w:rFonts w:ascii="Garamond" w:hAnsi="Garamond"/>
          <w:b/>
        </w:rPr>
        <w:t>"recognition"</w:t>
      </w:r>
      <w:r w:rsidRPr="00DA2065">
        <w:rPr>
          <w:rStyle w:val="apple-converted-space"/>
          <w:rFonts w:ascii="Garamond" w:hAnsi="Garamond"/>
          <w:b/>
        </w:rPr>
        <w:t> </w:t>
      </w:r>
      <w:r w:rsidRPr="00DB5DB9">
        <w:rPr>
          <w:rFonts w:ascii="Garamond" w:hAnsi="Garamond"/>
        </w:rPr>
        <w:t>(</w:t>
      </w:r>
      <w:proofErr w:type="spellStart"/>
      <w:r w:rsidRPr="00DA2065">
        <w:rPr>
          <w:rFonts w:ascii="Garamond" w:hAnsi="Garamond"/>
          <w:i/>
        </w:rPr>
        <w:t>anagnorisis</w:t>
      </w:r>
      <w:proofErr w:type="spellEnd"/>
      <w:r w:rsidRPr="00DB5DB9">
        <w:rPr>
          <w:rFonts w:ascii="Garamond" w:hAnsi="Garamond"/>
        </w:rPr>
        <w:t xml:space="preserve"> or "knowing again" or "knowing back" or "knowing throughout" ):</w:t>
      </w:r>
      <w:r w:rsidRPr="00DB5DB9">
        <w:rPr>
          <w:rStyle w:val="apple-converted-space"/>
          <w:rFonts w:ascii="Garamond" w:hAnsi="Garamond"/>
        </w:rPr>
        <w:t> </w:t>
      </w:r>
      <w:r w:rsidRPr="00DB5DB9">
        <w:rPr>
          <w:rFonts w:ascii="Garamond" w:hAnsi="Garamond"/>
        </w:rPr>
        <w:t>a change from ignorance to awareness of a bond of love or hate. For example, Oedipus kills his father in ignorance and then learns of his true relationship to the King of Thebes.</w:t>
      </w:r>
      <w:r w:rsidR="00DA2065">
        <w:rPr>
          <w:rFonts w:ascii="Garamond" w:hAnsi="Garamond"/>
        </w:rPr>
        <w:t xml:space="preserve"> </w:t>
      </w:r>
    </w:p>
    <w:p w:rsidR="00DA2065" w:rsidRPr="00DB5DB9" w:rsidRDefault="00DA2065" w:rsidP="00DA2065">
      <w:pPr>
        <w:pStyle w:val="NormalWeb"/>
        <w:shd w:val="clear" w:color="auto" w:fill="FFFFFF"/>
        <w:spacing w:before="0" w:beforeAutospacing="0" w:after="0" w:afterAutospacing="0" w:line="225" w:lineRule="atLeast"/>
        <w:rPr>
          <w:rFonts w:ascii="Garamond" w:hAnsi="Garamond"/>
        </w:rPr>
      </w:pPr>
    </w:p>
    <w:p w:rsidR="00FA7434" w:rsidRDefault="00FA7434" w:rsidP="00DA2065">
      <w:pPr>
        <w:pStyle w:val="NormalWeb"/>
        <w:shd w:val="clear" w:color="auto" w:fill="FFFFFF"/>
        <w:spacing w:before="0" w:beforeAutospacing="0" w:after="0" w:afterAutospacing="0" w:line="225" w:lineRule="atLeast"/>
        <w:rPr>
          <w:rFonts w:ascii="Garamond" w:hAnsi="Garamond"/>
        </w:rPr>
      </w:pPr>
      <w:r w:rsidRPr="00DB5DB9">
        <w:rPr>
          <w:rFonts w:ascii="Garamond" w:hAnsi="Garamond"/>
        </w:rPr>
        <w:t>c)</w:t>
      </w:r>
      <w:r w:rsidRPr="00DB5DB9">
        <w:rPr>
          <w:rStyle w:val="apple-converted-space"/>
          <w:rFonts w:ascii="Garamond" w:hAnsi="Garamond"/>
        </w:rPr>
        <w:t> </w:t>
      </w:r>
      <w:r w:rsidRPr="00DA2065">
        <w:rPr>
          <w:rFonts w:ascii="Garamond" w:hAnsi="Garamond"/>
          <w:b/>
        </w:rPr>
        <w:t>"suffering"</w:t>
      </w:r>
      <w:r w:rsidRPr="00DB5DB9">
        <w:rPr>
          <w:rStyle w:val="apple-converted-space"/>
          <w:rFonts w:ascii="Garamond" w:hAnsi="Garamond"/>
        </w:rPr>
        <w:t> </w:t>
      </w:r>
      <w:r w:rsidRPr="00DB5DB9">
        <w:rPr>
          <w:rFonts w:ascii="Garamond" w:hAnsi="Garamond"/>
        </w:rPr>
        <w:t>(</w:t>
      </w:r>
      <w:r w:rsidRPr="00DA2065">
        <w:rPr>
          <w:rFonts w:ascii="Garamond" w:hAnsi="Garamond"/>
          <w:i/>
        </w:rPr>
        <w:t>pathos</w:t>
      </w:r>
      <w:r w:rsidRPr="00DB5DB9">
        <w:rPr>
          <w:rFonts w:ascii="Garamond" w:hAnsi="Garamond"/>
        </w:rPr>
        <w:t>):</w:t>
      </w:r>
      <w:r w:rsidRPr="00DB5DB9">
        <w:rPr>
          <w:rStyle w:val="apple-converted-space"/>
          <w:rFonts w:ascii="Garamond" w:hAnsi="Garamond"/>
        </w:rPr>
        <w:t> </w:t>
      </w:r>
      <w:r w:rsidRPr="00DB5DB9">
        <w:rPr>
          <w:rFonts w:ascii="Garamond" w:hAnsi="Garamond"/>
        </w:rPr>
        <w:t>Also translated as "a calamity," the third element of plot is "a destructive or painful act." The English words "sympathy," "empathy," and "apathy" (literally, absence of suffering) all stem from this Greek word.</w:t>
      </w:r>
    </w:p>
    <w:p w:rsidR="00DA2065" w:rsidRDefault="00DA2065" w:rsidP="00DA2065">
      <w:pPr>
        <w:pStyle w:val="NormalWeb"/>
        <w:shd w:val="clear" w:color="auto" w:fill="FFFFFF"/>
        <w:spacing w:before="0" w:beforeAutospacing="0" w:after="0" w:afterAutospacing="0" w:line="225" w:lineRule="atLeast"/>
        <w:rPr>
          <w:rFonts w:ascii="Garamond" w:hAnsi="Garamond"/>
        </w:rPr>
      </w:pPr>
    </w:p>
    <w:p w:rsidR="00DA2065" w:rsidRDefault="00DA2065" w:rsidP="00DA2065">
      <w:pPr>
        <w:pStyle w:val="NormalWeb"/>
        <w:shd w:val="clear" w:color="auto" w:fill="FFFFFF"/>
        <w:spacing w:before="0" w:beforeAutospacing="0" w:after="0" w:afterAutospacing="0" w:line="225" w:lineRule="atLeast"/>
        <w:rPr>
          <w:rFonts w:ascii="Garamond" w:hAnsi="Garamond"/>
        </w:rPr>
      </w:pPr>
      <w:r>
        <w:rPr>
          <w:rFonts w:ascii="Garamond" w:hAnsi="Garamond"/>
          <w:b/>
        </w:rPr>
        <w:t xml:space="preserve">Making Connections: </w:t>
      </w:r>
      <w:r>
        <w:rPr>
          <w:rFonts w:ascii="Garamond" w:hAnsi="Garamond"/>
        </w:rPr>
        <w:t>Can you think of any stories (books, movies, TV shows, etc.) that feature these elements of tragedy?</w:t>
      </w:r>
    </w:p>
    <w:p w:rsidR="00FA7434" w:rsidRDefault="00DA2065" w:rsidP="00DA2065">
      <w:pPr>
        <w:pStyle w:val="NormalWeb"/>
        <w:shd w:val="clear" w:color="auto" w:fill="FFFFFF"/>
        <w:spacing w:before="0" w:beforeAutospacing="0" w:after="0" w:afterAutospacing="0" w:line="360" w:lineRule="auto"/>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w:t>
      </w:r>
    </w:p>
    <w:p w:rsidR="00DA2065" w:rsidRDefault="00DA2065" w:rsidP="00DA2065">
      <w:pPr>
        <w:pStyle w:val="NormalWeb"/>
        <w:shd w:val="clear" w:color="auto" w:fill="FFFFFF"/>
        <w:spacing w:before="0" w:beforeAutospacing="0" w:after="0" w:afterAutospacing="0" w:line="360" w:lineRule="auto"/>
        <w:rPr>
          <w:rFonts w:ascii="Garamond" w:hAnsi="Garamond"/>
        </w:rPr>
      </w:pPr>
    </w:p>
    <w:p w:rsidR="00DA2065" w:rsidRPr="00DA2065" w:rsidRDefault="00DA2065" w:rsidP="00DA206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20" w:hanging="720"/>
        <w:rPr>
          <w:rFonts w:ascii="Garamond" w:hAnsi="Garamond"/>
        </w:rPr>
      </w:pPr>
      <w:r w:rsidRPr="00DA2065">
        <w:rPr>
          <w:rFonts w:ascii="Garamond" w:hAnsi="Garamond"/>
          <w:b/>
        </w:rPr>
        <w:lastRenderedPageBreak/>
        <w:t>Source</w:t>
      </w:r>
      <w:r w:rsidRPr="00DA2065">
        <w:rPr>
          <w:rFonts w:ascii="Garamond" w:hAnsi="Garamond"/>
        </w:rPr>
        <w:t xml:space="preserve">: </w:t>
      </w:r>
      <w:r w:rsidRPr="00DA2065">
        <w:rPr>
          <w:rFonts w:ascii="Garamond" w:hAnsi="Garamond"/>
          <w:color w:val="000000"/>
        </w:rPr>
        <w:t>Hartley, George. "ARISTOTLE &amp; THE ELEMENTS OF TRAGEDY: English 250."</w:t>
      </w:r>
      <w:r w:rsidRPr="00DA2065">
        <w:rPr>
          <w:rStyle w:val="apple-converted-space"/>
          <w:rFonts w:ascii="Garamond" w:hAnsi="Garamond"/>
          <w:color w:val="000000"/>
        </w:rPr>
        <w:t> </w:t>
      </w:r>
      <w:r w:rsidRPr="00DA2065">
        <w:rPr>
          <w:rFonts w:ascii="Garamond" w:hAnsi="Garamond"/>
          <w:i/>
          <w:iCs/>
          <w:color w:val="000000"/>
        </w:rPr>
        <w:t>Aristotle's Tragic Terms</w:t>
      </w:r>
      <w:r w:rsidRPr="00DA2065">
        <w:rPr>
          <w:rFonts w:ascii="Garamond" w:hAnsi="Garamond"/>
          <w:color w:val="000000"/>
        </w:rPr>
        <w:t xml:space="preserve">. Ohio University, </w:t>
      </w:r>
      <w:proofErr w:type="spellStart"/>
      <w:r w:rsidRPr="00DA2065">
        <w:rPr>
          <w:rFonts w:ascii="Garamond" w:hAnsi="Garamond"/>
          <w:color w:val="000000"/>
        </w:rPr>
        <w:t>n.d.</w:t>
      </w:r>
      <w:proofErr w:type="spellEnd"/>
      <w:r w:rsidRPr="00DA2065">
        <w:rPr>
          <w:rFonts w:ascii="Garamond" w:hAnsi="Garamond"/>
          <w:color w:val="000000"/>
        </w:rPr>
        <w:t xml:space="preserve"> Web. 22 Aug. 2014.</w:t>
      </w:r>
    </w:p>
    <w:p w:rsidR="001428CC" w:rsidRDefault="00DA2065" w:rsidP="001428CC">
      <w:pPr>
        <w:pStyle w:val="NormalWeb"/>
        <w:spacing w:before="0" w:beforeAutospacing="0" w:after="0" w:afterAutospacing="0"/>
        <w:jc w:val="center"/>
        <w:rPr>
          <w:rStyle w:val="Strong"/>
          <w:color w:val="000000"/>
        </w:rPr>
      </w:pPr>
      <w:r w:rsidRPr="001428CC">
        <w:rPr>
          <w:rStyle w:val="Strong"/>
          <w:color w:val="000000"/>
          <w:sz w:val="36"/>
          <w:szCs w:val="36"/>
        </w:rPr>
        <w:t>The Characteristics of an "Archetypal" Tragic Hero</w:t>
      </w:r>
    </w:p>
    <w:p w:rsidR="001428CC" w:rsidRPr="001428CC" w:rsidRDefault="001F7D1E" w:rsidP="001428CC">
      <w:pPr>
        <w:pStyle w:val="NormalWeb"/>
        <w:spacing w:before="0" w:beforeAutospacing="0" w:after="0" w:afterAutospacing="0"/>
        <w:jc w:val="center"/>
        <w:rPr>
          <w:b/>
          <w:bCs/>
          <w:color w:val="000000"/>
        </w:rPr>
      </w:pPr>
      <w:r>
        <w:rPr>
          <w:rFonts w:ascii="Garamond" w:hAnsi="Garamond"/>
          <w:b/>
        </w:rPr>
        <w:pict>
          <v:rect id="_x0000_i1027" style="width:0;height:1.5pt" o:hralign="center" o:hrstd="t" o:hr="t" fillcolor="gray" stroked="f"/>
        </w:pict>
      </w:r>
    </w:p>
    <w:p w:rsidR="001428CC" w:rsidRDefault="001428CC" w:rsidP="001428CC">
      <w:pPr>
        <w:pStyle w:val="NormalWeb"/>
        <w:spacing w:before="0" w:beforeAutospacing="0" w:after="0" w:afterAutospacing="0"/>
        <w:rPr>
          <w:rStyle w:val="Strong"/>
          <w:color w:val="000000"/>
        </w:rPr>
      </w:pPr>
    </w:p>
    <w:p w:rsidR="00DA2065" w:rsidRDefault="00DA2065" w:rsidP="001428CC">
      <w:pPr>
        <w:pStyle w:val="NormalWeb"/>
        <w:spacing w:before="0" w:beforeAutospacing="0" w:after="0" w:afterAutospacing="0"/>
        <w:rPr>
          <w:color w:val="000000"/>
        </w:rPr>
      </w:pPr>
      <w:r>
        <w:rPr>
          <w:rStyle w:val="Strong"/>
          <w:color w:val="000000"/>
        </w:rPr>
        <w:t>Noble Stature</w:t>
      </w:r>
      <w:r>
        <w:rPr>
          <w:color w:val="000000"/>
        </w:rPr>
        <w:t xml:space="preserve">: since tragedy involves the "fall" of a tragic hero, one theory is that one must have a lofty position to fall from, or else there is no tragedy (just </w:t>
      </w:r>
      <w:r w:rsidRPr="001428CC">
        <w:rPr>
          <w:i/>
          <w:color w:val="000000"/>
        </w:rPr>
        <w:t>pathos</w:t>
      </w:r>
      <w:r>
        <w:rPr>
          <w:color w:val="000000"/>
        </w:rPr>
        <w:t>). Another explanation of this characteristic is that tragedies involving people of stature affect the lives of others. In the case of a king, the tragedy would not only involve the individual and his family, it would also involve the whole society.</w:t>
      </w:r>
    </w:p>
    <w:p w:rsidR="001428CC" w:rsidRDefault="001428CC" w:rsidP="001428CC">
      <w:pPr>
        <w:pStyle w:val="NormalWeb"/>
        <w:spacing w:before="0" w:beforeAutospacing="0" w:after="0" w:afterAutospacing="0"/>
        <w:rPr>
          <w:rStyle w:val="Strong"/>
          <w:color w:val="000000"/>
        </w:rPr>
      </w:pPr>
    </w:p>
    <w:p w:rsidR="00DA2065" w:rsidRDefault="00DA2065" w:rsidP="001428CC">
      <w:pPr>
        <w:pStyle w:val="NormalWeb"/>
        <w:spacing w:before="0" w:beforeAutospacing="0" w:after="0" w:afterAutospacing="0"/>
        <w:rPr>
          <w:color w:val="000000"/>
        </w:rPr>
      </w:pPr>
      <w:r>
        <w:rPr>
          <w:rStyle w:val="Strong"/>
          <w:color w:val="000000"/>
        </w:rPr>
        <w:t>Tragic Flaw</w:t>
      </w:r>
      <w:r>
        <w:rPr>
          <w:rStyle w:val="apple-converted-space"/>
          <w:color w:val="000000"/>
        </w:rPr>
        <w:t> </w:t>
      </w:r>
      <w:r>
        <w:rPr>
          <w:color w:val="000000"/>
        </w:rPr>
        <w:t>(</w:t>
      </w:r>
      <w:r>
        <w:rPr>
          <w:rStyle w:val="Emphasis"/>
          <w:color w:val="000000"/>
        </w:rPr>
        <w:t>Hamartia</w:t>
      </w:r>
      <w:r>
        <w:rPr>
          <w:color w:val="000000"/>
        </w:rPr>
        <w:t>): the tragic hero must "fall" due to some flaw in his own personality. The most common tragic flaw is</w:t>
      </w:r>
      <w:r>
        <w:rPr>
          <w:rStyle w:val="apple-converted-space"/>
          <w:color w:val="000000"/>
        </w:rPr>
        <w:t> </w:t>
      </w:r>
      <w:r>
        <w:rPr>
          <w:rStyle w:val="Emphasis"/>
          <w:color w:val="000000"/>
        </w:rPr>
        <w:t>hubris</w:t>
      </w:r>
      <w:r>
        <w:rPr>
          <w:rStyle w:val="apple-converted-space"/>
          <w:color w:val="000000"/>
        </w:rPr>
        <w:t> </w:t>
      </w:r>
      <w:r>
        <w:rPr>
          <w:color w:val="000000"/>
        </w:rPr>
        <w:t>(excessive pride). One who tries to attain too much possesses hubris.</w:t>
      </w:r>
    </w:p>
    <w:p w:rsidR="001428CC" w:rsidRDefault="001428CC" w:rsidP="001428CC">
      <w:pPr>
        <w:pStyle w:val="NormalWeb"/>
        <w:spacing w:before="0" w:beforeAutospacing="0" w:after="0" w:afterAutospacing="0"/>
        <w:rPr>
          <w:rStyle w:val="Strong"/>
          <w:color w:val="000000"/>
        </w:rPr>
      </w:pPr>
    </w:p>
    <w:p w:rsidR="00DA2065" w:rsidRDefault="00DA2065" w:rsidP="001428CC">
      <w:pPr>
        <w:pStyle w:val="NormalWeb"/>
        <w:spacing w:before="0" w:beforeAutospacing="0" w:after="0" w:afterAutospacing="0"/>
        <w:rPr>
          <w:color w:val="000000"/>
        </w:rPr>
      </w:pPr>
      <w:r>
        <w:rPr>
          <w:rStyle w:val="Strong"/>
          <w:color w:val="000000"/>
        </w:rPr>
        <w:t>Free Choice</w:t>
      </w:r>
      <w:r>
        <w:rPr>
          <w:color w:val="000000"/>
        </w:rPr>
        <w:t>: while there is often a discussion of the role of fate in the downfall of a tragic hero, there must be an element of choice in order for there to be a true tragedy. The tragic hero falls because he chooses one course of action over another.</w:t>
      </w:r>
    </w:p>
    <w:p w:rsidR="00DA2065" w:rsidRDefault="00DA2065" w:rsidP="00DA2065">
      <w:pPr>
        <w:pStyle w:val="NormalWeb"/>
        <w:rPr>
          <w:color w:val="000000"/>
        </w:rPr>
      </w:pPr>
      <w:r>
        <w:rPr>
          <w:rStyle w:val="Strong"/>
          <w:color w:val="000000"/>
        </w:rPr>
        <w:t>The Punishment Exceeds the Crime</w:t>
      </w:r>
      <w:r>
        <w:rPr>
          <w:color w:val="000000"/>
        </w:rPr>
        <w:t>: the audience must not be left feeling that the tragic hero got what he deserved. Part of what makes the action "tragic" is to witness the injustice of what has occurred to the tragic hero.</w:t>
      </w:r>
    </w:p>
    <w:p w:rsidR="00DA2065" w:rsidRDefault="00DA2065" w:rsidP="00DA2065">
      <w:pPr>
        <w:pStyle w:val="NormalWeb"/>
        <w:rPr>
          <w:color w:val="000000"/>
        </w:rPr>
      </w:pPr>
      <w:r>
        <w:rPr>
          <w:rStyle w:val="Strong"/>
          <w:color w:val="000000"/>
        </w:rPr>
        <w:t>Hero has Increased Awareness</w:t>
      </w:r>
      <w:r>
        <w:rPr>
          <w:color w:val="000000"/>
        </w:rPr>
        <w:t>: it is crucial that the tragic hero come to some sort of an understanding of what went wrong or of what was really going on before he comes to his end.</w:t>
      </w:r>
    </w:p>
    <w:p w:rsidR="00DA2065" w:rsidRDefault="00DA2065" w:rsidP="00DA2065">
      <w:pPr>
        <w:pStyle w:val="NormalWeb"/>
        <w:rPr>
          <w:color w:val="000000"/>
        </w:rPr>
      </w:pPr>
      <w:r>
        <w:rPr>
          <w:rStyle w:val="Strong"/>
          <w:color w:val="000000"/>
        </w:rPr>
        <w:t>Produces Catharsis in Audience</w:t>
      </w:r>
      <w:r>
        <w:rPr>
          <w:color w:val="000000"/>
        </w:rPr>
        <w:t>: catharsis is a feeling of "emotional purgation" that an audience feels after witnessing the plight of a tragic hero: we feel emotionally drained, but exultant.</w:t>
      </w:r>
    </w:p>
    <w:p w:rsidR="00E27B2F" w:rsidRDefault="00E27B2F" w:rsidP="00DA2065">
      <w:pPr>
        <w:pStyle w:val="NormalWeb"/>
        <w:rPr>
          <w:color w:val="000000"/>
        </w:rPr>
      </w:pPr>
    </w:p>
    <w:p w:rsidR="00E27B2F" w:rsidRDefault="00E27B2F" w:rsidP="00DA2065">
      <w:pPr>
        <w:pStyle w:val="NormalWeb"/>
        <w:rPr>
          <w:color w:val="000000"/>
        </w:rPr>
      </w:pPr>
    </w:p>
    <w:p w:rsidR="00E27B2F" w:rsidRDefault="00E27B2F" w:rsidP="00DA2065">
      <w:pPr>
        <w:pStyle w:val="NormalWeb"/>
        <w:rPr>
          <w:color w:val="000000"/>
        </w:rPr>
      </w:pPr>
    </w:p>
    <w:p w:rsidR="00E27B2F" w:rsidRDefault="00E27B2F" w:rsidP="00DA2065">
      <w:pPr>
        <w:pStyle w:val="NormalWeb"/>
        <w:rPr>
          <w:color w:val="000000"/>
        </w:rPr>
      </w:pPr>
    </w:p>
    <w:p w:rsidR="00E27B2F" w:rsidRDefault="00E27B2F" w:rsidP="00DA2065">
      <w:pPr>
        <w:pStyle w:val="NormalWeb"/>
        <w:rPr>
          <w:color w:val="000000"/>
        </w:rPr>
      </w:pPr>
    </w:p>
    <w:p w:rsidR="00E27B2F" w:rsidRDefault="00E27B2F" w:rsidP="00DA2065">
      <w:pPr>
        <w:pStyle w:val="NormalWeb"/>
        <w:rPr>
          <w:color w:val="000000"/>
        </w:rPr>
      </w:pPr>
    </w:p>
    <w:p w:rsidR="00E27B2F" w:rsidRDefault="00E27B2F" w:rsidP="00DA2065">
      <w:pPr>
        <w:pStyle w:val="NormalWeb"/>
        <w:rPr>
          <w:color w:val="000000"/>
        </w:rPr>
      </w:pPr>
    </w:p>
    <w:p w:rsidR="00E27B2F" w:rsidRDefault="00E27B2F" w:rsidP="00DA2065">
      <w:pPr>
        <w:pStyle w:val="NormalWeb"/>
        <w:rPr>
          <w:color w:val="000000"/>
        </w:rPr>
      </w:pPr>
    </w:p>
    <w:p w:rsidR="00E27B2F" w:rsidRDefault="00E27B2F" w:rsidP="00DA2065">
      <w:pPr>
        <w:pStyle w:val="NormalWeb"/>
        <w:rPr>
          <w:color w:val="000000"/>
        </w:rPr>
      </w:pPr>
    </w:p>
    <w:p w:rsidR="00E27B2F" w:rsidRDefault="00E27B2F" w:rsidP="00DA2065">
      <w:pPr>
        <w:pStyle w:val="NormalWeb"/>
        <w:rPr>
          <w:color w:val="000000"/>
        </w:rPr>
      </w:pPr>
    </w:p>
    <w:p w:rsidR="00E27B2F" w:rsidRDefault="00E27B2F" w:rsidP="00DA2065">
      <w:pPr>
        <w:pStyle w:val="NormalWeb"/>
        <w:rPr>
          <w:color w:val="000000"/>
        </w:rPr>
      </w:pPr>
    </w:p>
    <w:p w:rsidR="00E27B2F" w:rsidRDefault="00E27B2F" w:rsidP="00DA2065">
      <w:pPr>
        <w:pStyle w:val="NormalWeb"/>
        <w:rPr>
          <w:color w:val="000000"/>
        </w:rPr>
      </w:pPr>
    </w:p>
    <w:p w:rsidR="00E27B2F" w:rsidRDefault="00E27B2F" w:rsidP="00DA2065">
      <w:pPr>
        <w:pStyle w:val="NormalWeb"/>
        <w:rPr>
          <w:color w:val="000000"/>
        </w:rPr>
      </w:pPr>
    </w:p>
    <w:tbl>
      <w:tblPr>
        <w:tblStyle w:val="TableGrid"/>
        <w:tblW w:w="11031" w:type="dxa"/>
        <w:tblLook w:val="04A0" w:firstRow="1" w:lastRow="0" w:firstColumn="1" w:lastColumn="0" w:noHBand="0" w:noVBand="1"/>
      </w:tblPr>
      <w:tblGrid>
        <w:gridCol w:w="3677"/>
        <w:gridCol w:w="3677"/>
        <w:gridCol w:w="3677"/>
      </w:tblGrid>
      <w:tr w:rsidR="00E27B2F" w:rsidTr="00E27B2F">
        <w:trPr>
          <w:trHeight w:val="710"/>
        </w:trPr>
        <w:tc>
          <w:tcPr>
            <w:tcW w:w="3677" w:type="dxa"/>
          </w:tcPr>
          <w:p w:rsidR="00E27B2F" w:rsidRPr="00E27B2F" w:rsidRDefault="00E27B2F" w:rsidP="00E27B2F">
            <w:pPr>
              <w:pStyle w:val="NormalWeb"/>
              <w:jc w:val="center"/>
              <w:rPr>
                <w:b/>
                <w:color w:val="000000"/>
              </w:rPr>
            </w:pPr>
            <w:r w:rsidRPr="00E27B2F">
              <w:rPr>
                <w:b/>
                <w:color w:val="000000"/>
              </w:rPr>
              <w:t>Archetypal Tragic Hero Characteristic</w:t>
            </w:r>
          </w:p>
        </w:tc>
        <w:tc>
          <w:tcPr>
            <w:tcW w:w="3677" w:type="dxa"/>
          </w:tcPr>
          <w:p w:rsidR="00E27B2F" w:rsidRPr="00E27B2F" w:rsidRDefault="00E27B2F" w:rsidP="00E27B2F">
            <w:pPr>
              <w:pStyle w:val="NormalWeb"/>
              <w:jc w:val="center"/>
              <w:rPr>
                <w:b/>
                <w:color w:val="000000"/>
              </w:rPr>
            </w:pPr>
            <w:r w:rsidRPr="00E27B2F">
              <w:rPr>
                <w:b/>
                <w:color w:val="000000"/>
              </w:rPr>
              <w:t>Quote showing that Oedipus has fulfilled this characteristic</w:t>
            </w:r>
          </w:p>
        </w:tc>
        <w:tc>
          <w:tcPr>
            <w:tcW w:w="3677" w:type="dxa"/>
          </w:tcPr>
          <w:p w:rsidR="00E27B2F" w:rsidRPr="00E27B2F" w:rsidRDefault="00E27B2F" w:rsidP="00E27B2F">
            <w:pPr>
              <w:pStyle w:val="NormalWeb"/>
              <w:jc w:val="center"/>
              <w:rPr>
                <w:b/>
                <w:color w:val="000000"/>
              </w:rPr>
            </w:pPr>
            <w:r w:rsidRPr="00E27B2F">
              <w:rPr>
                <w:b/>
                <w:color w:val="000000"/>
              </w:rPr>
              <w:t>Explain how Oedipus met this characteristic</w:t>
            </w:r>
          </w:p>
        </w:tc>
      </w:tr>
      <w:tr w:rsidR="00E27B2F" w:rsidTr="00E27B2F">
        <w:trPr>
          <w:trHeight w:val="1698"/>
        </w:trPr>
        <w:tc>
          <w:tcPr>
            <w:tcW w:w="3677" w:type="dxa"/>
            <w:vAlign w:val="center"/>
          </w:tcPr>
          <w:p w:rsidR="00E27B2F" w:rsidRPr="00E27B2F" w:rsidRDefault="00E27B2F" w:rsidP="00E27B2F">
            <w:pPr>
              <w:pStyle w:val="NormalWeb"/>
              <w:jc w:val="center"/>
              <w:rPr>
                <w:b/>
                <w:color w:val="000000"/>
                <w:sz w:val="32"/>
                <w:szCs w:val="32"/>
              </w:rPr>
            </w:pPr>
            <w:r w:rsidRPr="00E27B2F">
              <w:rPr>
                <w:b/>
                <w:color w:val="000000"/>
                <w:sz w:val="32"/>
                <w:szCs w:val="32"/>
              </w:rPr>
              <w:t>Noble Stature</w:t>
            </w:r>
          </w:p>
        </w:tc>
        <w:tc>
          <w:tcPr>
            <w:tcW w:w="3677" w:type="dxa"/>
          </w:tcPr>
          <w:p w:rsidR="00E27B2F" w:rsidRDefault="00E27B2F" w:rsidP="00DA2065">
            <w:pPr>
              <w:pStyle w:val="NormalWeb"/>
              <w:rPr>
                <w:color w:val="000000"/>
              </w:rPr>
            </w:pPr>
          </w:p>
        </w:tc>
        <w:tc>
          <w:tcPr>
            <w:tcW w:w="3677" w:type="dxa"/>
          </w:tcPr>
          <w:p w:rsidR="00E27B2F" w:rsidRDefault="00E27B2F" w:rsidP="00DA2065">
            <w:pPr>
              <w:pStyle w:val="NormalWeb"/>
              <w:rPr>
                <w:color w:val="000000"/>
              </w:rPr>
            </w:pPr>
          </w:p>
        </w:tc>
      </w:tr>
      <w:tr w:rsidR="00E27B2F" w:rsidTr="00E27B2F">
        <w:trPr>
          <w:trHeight w:val="1698"/>
        </w:trPr>
        <w:tc>
          <w:tcPr>
            <w:tcW w:w="3677" w:type="dxa"/>
            <w:vAlign w:val="center"/>
          </w:tcPr>
          <w:p w:rsidR="00E27B2F" w:rsidRPr="00E27B2F" w:rsidRDefault="00E27B2F" w:rsidP="00E27B2F">
            <w:pPr>
              <w:pStyle w:val="NormalWeb"/>
              <w:jc w:val="center"/>
              <w:rPr>
                <w:b/>
                <w:color w:val="000000"/>
                <w:sz w:val="32"/>
                <w:szCs w:val="32"/>
              </w:rPr>
            </w:pPr>
            <w:r w:rsidRPr="00E27B2F">
              <w:rPr>
                <w:b/>
                <w:color w:val="000000"/>
                <w:sz w:val="32"/>
                <w:szCs w:val="32"/>
              </w:rPr>
              <w:t>Tragic Flaw</w:t>
            </w:r>
          </w:p>
        </w:tc>
        <w:tc>
          <w:tcPr>
            <w:tcW w:w="3677" w:type="dxa"/>
          </w:tcPr>
          <w:p w:rsidR="00E27B2F" w:rsidRDefault="00E27B2F" w:rsidP="00DA2065">
            <w:pPr>
              <w:pStyle w:val="NormalWeb"/>
              <w:rPr>
                <w:color w:val="000000"/>
              </w:rPr>
            </w:pPr>
          </w:p>
        </w:tc>
        <w:tc>
          <w:tcPr>
            <w:tcW w:w="3677" w:type="dxa"/>
          </w:tcPr>
          <w:p w:rsidR="00E27B2F" w:rsidRDefault="00E27B2F" w:rsidP="00DA2065">
            <w:pPr>
              <w:pStyle w:val="NormalWeb"/>
              <w:rPr>
                <w:color w:val="000000"/>
              </w:rPr>
            </w:pPr>
          </w:p>
        </w:tc>
      </w:tr>
      <w:tr w:rsidR="00E27B2F" w:rsidTr="00E27B2F">
        <w:trPr>
          <w:trHeight w:val="1698"/>
        </w:trPr>
        <w:tc>
          <w:tcPr>
            <w:tcW w:w="3677" w:type="dxa"/>
            <w:vAlign w:val="center"/>
          </w:tcPr>
          <w:p w:rsidR="00E27B2F" w:rsidRPr="00E27B2F" w:rsidRDefault="00E27B2F" w:rsidP="00E27B2F">
            <w:pPr>
              <w:pStyle w:val="NormalWeb"/>
              <w:jc w:val="center"/>
              <w:rPr>
                <w:b/>
                <w:color w:val="000000"/>
                <w:sz w:val="32"/>
                <w:szCs w:val="32"/>
              </w:rPr>
            </w:pPr>
            <w:r w:rsidRPr="00E27B2F">
              <w:rPr>
                <w:b/>
                <w:color w:val="000000"/>
                <w:sz w:val="32"/>
                <w:szCs w:val="32"/>
              </w:rPr>
              <w:t>Free Choice</w:t>
            </w:r>
          </w:p>
        </w:tc>
        <w:tc>
          <w:tcPr>
            <w:tcW w:w="3677" w:type="dxa"/>
          </w:tcPr>
          <w:p w:rsidR="00E27B2F" w:rsidRDefault="00E27B2F" w:rsidP="00DA2065">
            <w:pPr>
              <w:pStyle w:val="NormalWeb"/>
              <w:rPr>
                <w:color w:val="000000"/>
              </w:rPr>
            </w:pPr>
          </w:p>
        </w:tc>
        <w:tc>
          <w:tcPr>
            <w:tcW w:w="3677" w:type="dxa"/>
          </w:tcPr>
          <w:p w:rsidR="00E27B2F" w:rsidRDefault="00E27B2F" w:rsidP="00DA2065">
            <w:pPr>
              <w:pStyle w:val="NormalWeb"/>
              <w:rPr>
                <w:color w:val="000000"/>
              </w:rPr>
            </w:pPr>
          </w:p>
        </w:tc>
      </w:tr>
      <w:tr w:rsidR="00E27B2F" w:rsidTr="00E27B2F">
        <w:trPr>
          <w:trHeight w:val="1698"/>
        </w:trPr>
        <w:tc>
          <w:tcPr>
            <w:tcW w:w="3677" w:type="dxa"/>
            <w:vAlign w:val="center"/>
          </w:tcPr>
          <w:p w:rsidR="00E27B2F" w:rsidRPr="00E27B2F" w:rsidRDefault="00E27B2F" w:rsidP="00E27B2F">
            <w:pPr>
              <w:pStyle w:val="NormalWeb"/>
              <w:jc w:val="center"/>
              <w:rPr>
                <w:b/>
                <w:color w:val="000000"/>
                <w:sz w:val="32"/>
                <w:szCs w:val="32"/>
              </w:rPr>
            </w:pPr>
            <w:r w:rsidRPr="00E27B2F">
              <w:rPr>
                <w:b/>
                <w:color w:val="000000"/>
                <w:sz w:val="32"/>
                <w:szCs w:val="32"/>
              </w:rPr>
              <w:t>Punishment Exceeds the Crime</w:t>
            </w:r>
          </w:p>
        </w:tc>
        <w:tc>
          <w:tcPr>
            <w:tcW w:w="3677" w:type="dxa"/>
          </w:tcPr>
          <w:p w:rsidR="00E27B2F" w:rsidRDefault="00E27B2F" w:rsidP="00DA2065">
            <w:pPr>
              <w:pStyle w:val="NormalWeb"/>
              <w:rPr>
                <w:color w:val="000000"/>
              </w:rPr>
            </w:pPr>
          </w:p>
        </w:tc>
        <w:tc>
          <w:tcPr>
            <w:tcW w:w="3677" w:type="dxa"/>
          </w:tcPr>
          <w:p w:rsidR="00E27B2F" w:rsidRDefault="00E27B2F" w:rsidP="00DA2065">
            <w:pPr>
              <w:pStyle w:val="NormalWeb"/>
              <w:rPr>
                <w:color w:val="000000"/>
              </w:rPr>
            </w:pPr>
          </w:p>
        </w:tc>
      </w:tr>
      <w:tr w:rsidR="00E27B2F" w:rsidTr="00E27B2F">
        <w:trPr>
          <w:trHeight w:val="1698"/>
        </w:trPr>
        <w:tc>
          <w:tcPr>
            <w:tcW w:w="3677" w:type="dxa"/>
            <w:vAlign w:val="center"/>
          </w:tcPr>
          <w:p w:rsidR="00E27B2F" w:rsidRPr="00E27B2F" w:rsidRDefault="00E27B2F" w:rsidP="00E27B2F">
            <w:pPr>
              <w:pStyle w:val="NormalWeb"/>
              <w:jc w:val="center"/>
              <w:rPr>
                <w:b/>
                <w:color w:val="000000"/>
                <w:sz w:val="32"/>
                <w:szCs w:val="32"/>
              </w:rPr>
            </w:pPr>
            <w:r w:rsidRPr="00E27B2F">
              <w:rPr>
                <w:b/>
                <w:color w:val="000000"/>
                <w:sz w:val="32"/>
                <w:szCs w:val="32"/>
              </w:rPr>
              <w:t>Hero Has Increased Awareness</w:t>
            </w:r>
          </w:p>
        </w:tc>
        <w:tc>
          <w:tcPr>
            <w:tcW w:w="3677" w:type="dxa"/>
          </w:tcPr>
          <w:p w:rsidR="00E27B2F" w:rsidRDefault="00E27B2F" w:rsidP="00DA2065">
            <w:pPr>
              <w:pStyle w:val="NormalWeb"/>
              <w:rPr>
                <w:color w:val="000000"/>
              </w:rPr>
            </w:pPr>
          </w:p>
        </w:tc>
        <w:tc>
          <w:tcPr>
            <w:tcW w:w="3677" w:type="dxa"/>
          </w:tcPr>
          <w:p w:rsidR="00E27B2F" w:rsidRDefault="00E27B2F" w:rsidP="00DA2065">
            <w:pPr>
              <w:pStyle w:val="NormalWeb"/>
              <w:rPr>
                <w:color w:val="000000"/>
              </w:rPr>
            </w:pPr>
          </w:p>
        </w:tc>
      </w:tr>
      <w:tr w:rsidR="00E27B2F" w:rsidTr="00E27B2F">
        <w:trPr>
          <w:trHeight w:val="1806"/>
        </w:trPr>
        <w:tc>
          <w:tcPr>
            <w:tcW w:w="3677" w:type="dxa"/>
            <w:vAlign w:val="center"/>
          </w:tcPr>
          <w:p w:rsidR="00E27B2F" w:rsidRPr="00E27B2F" w:rsidRDefault="00E27B2F" w:rsidP="00E27B2F">
            <w:pPr>
              <w:pStyle w:val="NormalWeb"/>
              <w:jc w:val="center"/>
              <w:rPr>
                <w:b/>
                <w:color w:val="000000"/>
                <w:sz w:val="32"/>
                <w:szCs w:val="32"/>
              </w:rPr>
            </w:pPr>
            <w:r w:rsidRPr="00E27B2F">
              <w:rPr>
                <w:b/>
                <w:color w:val="000000"/>
                <w:sz w:val="32"/>
                <w:szCs w:val="32"/>
              </w:rPr>
              <w:t>Produces Catharsis in the Audience</w:t>
            </w:r>
          </w:p>
        </w:tc>
        <w:tc>
          <w:tcPr>
            <w:tcW w:w="3677" w:type="dxa"/>
          </w:tcPr>
          <w:p w:rsidR="00E27B2F" w:rsidRDefault="00E27B2F" w:rsidP="00DA2065">
            <w:pPr>
              <w:pStyle w:val="NormalWeb"/>
              <w:rPr>
                <w:color w:val="000000"/>
              </w:rPr>
            </w:pPr>
          </w:p>
        </w:tc>
        <w:tc>
          <w:tcPr>
            <w:tcW w:w="3677" w:type="dxa"/>
          </w:tcPr>
          <w:p w:rsidR="00E27B2F" w:rsidRDefault="00E27B2F" w:rsidP="00DA2065">
            <w:pPr>
              <w:pStyle w:val="NormalWeb"/>
              <w:rPr>
                <w:color w:val="000000"/>
              </w:rPr>
            </w:pPr>
          </w:p>
        </w:tc>
      </w:tr>
    </w:tbl>
    <w:p w:rsidR="00E27B2F" w:rsidRDefault="00E27B2F" w:rsidP="00DA2065">
      <w:pPr>
        <w:pStyle w:val="NormalWeb"/>
        <w:rPr>
          <w:color w:val="000000"/>
        </w:rPr>
      </w:pPr>
    </w:p>
    <w:p w:rsidR="001428CC" w:rsidRDefault="001428CC" w:rsidP="00DA2065">
      <w:pPr>
        <w:pStyle w:val="NormalWeb"/>
        <w:rPr>
          <w:color w:val="000000"/>
        </w:rPr>
      </w:pPr>
    </w:p>
    <w:p w:rsidR="00DA2065" w:rsidRPr="001428CC" w:rsidRDefault="00DA2065" w:rsidP="00E27B2F">
      <w:pPr>
        <w:pStyle w:val="NormalWeb"/>
        <w:rPr>
          <w:color w:val="000000"/>
        </w:rPr>
      </w:pPr>
    </w:p>
    <w:sectPr w:rsidR="00DA2065" w:rsidRPr="001428CC" w:rsidSect="00DB5DB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0083"/>
    <w:multiLevelType w:val="hybridMultilevel"/>
    <w:tmpl w:val="9C3E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107D0"/>
    <w:multiLevelType w:val="hybridMultilevel"/>
    <w:tmpl w:val="3348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80C10"/>
    <w:multiLevelType w:val="hybridMultilevel"/>
    <w:tmpl w:val="D976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B70DA"/>
    <w:multiLevelType w:val="hybridMultilevel"/>
    <w:tmpl w:val="5B288EA8"/>
    <w:lvl w:ilvl="0" w:tplc="70E0E2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F197A"/>
    <w:multiLevelType w:val="hybridMultilevel"/>
    <w:tmpl w:val="3450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A7434"/>
    <w:rsid w:val="00015FCD"/>
    <w:rsid w:val="001428CC"/>
    <w:rsid w:val="001F7D1E"/>
    <w:rsid w:val="00710F9B"/>
    <w:rsid w:val="00C11FEC"/>
    <w:rsid w:val="00CC0CE5"/>
    <w:rsid w:val="00DA2065"/>
    <w:rsid w:val="00DB5DB9"/>
    <w:rsid w:val="00DD4C3C"/>
    <w:rsid w:val="00E27B2F"/>
    <w:rsid w:val="00F55E17"/>
    <w:rsid w:val="00FA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DD849EC-8DF5-4484-BC31-8EF9035D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7434"/>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FA7434"/>
    <w:pPr>
      <w:ind w:left="720"/>
      <w:contextualSpacing/>
    </w:pPr>
  </w:style>
  <w:style w:type="paragraph" w:styleId="NormalWeb">
    <w:name w:val="Normal (Web)"/>
    <w:basedOn w:val="Normal"/>
    <w:uiPriority w:val="99"/>
    <w:unhideWhenUsed/>
    <w:rsid w:val="00FA743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A7434"/>
    <w:rPr>
      <w:b/>
      <w:bCs/>
    </w:rPr>
  </w:style>
  <w:style w:type="character" w:customStyle="1" w:styleId="apple-converted-space">
    <w:name w:val="apple-converted-space"/>
    <w:basedOn w:val="DefaultParagraphFont"/>
    <w:rsid w:val="00FA7434"/>
  </w:style>
  <w:style w:type="character" w:styleId="Emphasis">
    <w:name w:val="Emphasis"/>
    <w:basedOn w:val="DefaultParagraphFont"/>
    <w:uiPriority w:val="20"/>
    <w:qFormat/>
    <w:rsid w:val="00FA7434"/>
    <w:rPr>
      <w:i/>
      <w:iCs/>
    </w:rPr>
  </w:style>
  <w:style w:type="table" w:styleId="TableGrid">
    <w:name w:val="Table Grid"/>
    <w:basedOn w:val="TableNormal"/>
    <w:uiPriority w:val="59"/>
    <w:rsid w:val="00E2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7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32155">
      <w:bodyDiv w:val="1"/>
      <w:marLeft w:val="0"/>
      <w:marRight w:val="0"/>
      <w:marTop w:val="0"/>
      <w:marBottom w:val="0"/>
      <w:divBdr>
        <w:top w:val="none" w:sz="0" w:space="0" w:color="auto"/>
        <w:left w:val="none" w:sz="0" w:space="0" w:color="auto"/>
        <w:bottom w:val="none" w:sz="0" w:space="0" w:color="auto"/>
        <w:right w:val="none" w:sz="0" w:space="0" w:color="auto"/>
      </w:divBdr>
    </w:div>
    <w:div w:id="612902671">
      <w:bodyDiv w:val="1"/>
      <w:marLeft w:val="0"/>
      <w:marRight w:val="0"/>
      <w:marTop w:val="0"/>
      <w:marBottom w:val="0"/>
      <w:divBdr>
        <w:top w:val="none" w:sz="0" w:space="0" w:color="auto"/>
        <w:left w:val="none" w:sz="0" w:space="0" w:color="auto"/>
        <w:bottom w:val="none" w:sz="0" w:space="0" w:color="auto"/>
        <w:right w:val="none" w:sz="0" w:space="0" w:color="auto"/>
      </w:divBdr>
    </w:div>
    <w:div w:id="636951552">
      <w:bodyDiv w:val="1"/>
      <w:marLeft w:val="0"/>
      <w:marRight w:val="0"/>
      <w:marTop w:val="0"/>
      <w:marBottom w:val="0"/>
      <w:divBdr>
        <w:top w:val="none" w:sz="0" w:space="0" w:color="auto"/>
        <w:left w:val="none" w:sz="0" w:space="0" w:color="auto"/>
        <w:bottom w:val="none" w:sz="0" w:space="0" w:color="auto"/>
        <w:right w:val="none" w:sz="0" w:space="0" w:color="auto"/>
      </w:divBdr>
    </w:div>
    <w:div w:id="12355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abrennan2</dc:creator>
  <cp:keywords/>
  <dc:description/>
  <cp:lastModifiedBy>Andrew Brennan</cp:lastModifiedBy>
  <cp:revision>4</cp:revision>
  <cp:lastPrinted>2015-08-27T17:17:00Z</cp:lastPrinted>
  <dcterms:created xsi:type="dcterms:W3CDTF">2014-08-22T14:40:00Z</dcterms:created>
  <dcterms:modified xsi:type="dcterms:W3CDTF">2015-08-27T17:30:00Z</dcterms:modified>
</cp:coreProperties>
</file>